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rPr>
        <w:id w:val="147477810"/>
        <w15:color w:val="DBDBDB"/>
        <w:docPartObj>
          <w:docPartGallery w:val="Table of Contents"/>
          <w:docPartUnique/>
        </w:docPartObj>
      </w:sdtPr>
      <w:sdtEndPr>
        <w:rPr>
          <w:rFonts w:ascii="Calibri" w:hAnsi="Calibri"/>
        </w:rPr>
      </w:sdtEndPr>
      <w:sdtContent>
        <w:sdt>
          <w:sdtPr>
            <w:rPr>
              <w:rFonts w:ascii="宋体" w:hAnsi="宋体"/>
            </w:rPr>
            <w:id w:val="147460155"/>
            <w15:color w:val="DBDBDB"/>
            <w:docPartObj>
              <w:docPartGallery w:val="Table of Contents"/>
              <w:docPartUnique/>
            </w:docPartObj>
          </w:sdtPr>
          <w:sdtEndPr>
            <w:rPr>
              <w:rFonts w:ascii="Calibri" w:hAnsi="Calibri"/>
            </w:rPr>
          </w:sdtEndPr>
          <w:sdtContent>
            <w:p>
              <w:pPr>
                <w:ind w:firstLine="480" w:firstLineChars="200"/>
                <w:jc w:val="center"/>
                <w:rPr>
                  <w:rFonts w:cs="宋体"/>
                  <w:b/>
                  <w:bCs/>
                  <w:sz w:val="56"/>
                  <w:szCs w:val="56"/>
                </w:rPr>
              </w:pPr>
              <w:bookmarkStart w:id="0" w:name="_Toc684707452"/>
              <w:bookmarkStart w:id="1" w:name="_Toc11141636"/>
              <w:bookmarkStart w:id="2" w:name="_Toc77210106"/>
              <w:bookmarkStart w:id="3" w:name="_Toc1496930125"/>
            </w:p>
            <w:p>
              <w:pPr>
                <w:ind w:firstLine="1124" w:firstLineChars="200"/>
                <w:jc w:val="center"/>
                <w:rPr>
                  <w:rFonts w:cs="宋体"/>
                  <w:b/>
                  <w:bCs/>
                  <w:sz w:val="56"/>
                  <w:szCs w:val="56"/>
                </w:rPr>
              </w:pPr>
            </w:p>
            <w:p>
              <w:pPr>
                <w:ind w:firstLine="1044" w:firstLineChars="200"/>
                <w:jc w:val="center"/>
                <w:rPr>
                  <w:rFonts w:cs="宋体"/>
                  <w:b/>
                  <w:bCs/>
                  <w:sz w:val="52"/>
                  <w:szCs w:val="52"/>
                </w:rPr>
              </w:pPr>
            </w:p>
            <w:p>
              <w:pPr>
                <w:jc w:val="center"/>
                <w:outlineLvl w:val="0"/>
                <w:rPr>
                  <w:rFonts w:ascii="宋体" w:hAnsi="宋体" w:cs="Times New Roman"/>
                  <w:b/>
                  <w:sz w:val="52"/>
                  <w:szCs w:val="52"/>
                </w:rPr>
              </w:pPr>
              <w:bookmarkStart w:id="4" w:name="_Toc31938"/>
              <w:bookmarkStart w:id="5" w:name="_Toc21218"/>
              <w:bookmarkStart w:id="6" w:name="_Toc7700"/>
              <w:r>
                <w:rPr>
                  <w:rFonts w:hint="eastAsia" w:ascii="宋体" w:hAnsi="宋体" w:cs="Times New Roman"/>
                  <w:b/>
                  <w:sz w:val="52"/>
                  <w:szCs w:val="52"/>
                </w:rPr>
                <w:t>石化行业碳排放模型图形化设计系统</w:t>
              </w:r>
              <w:bookmarkEnd w:id="4"/>
              <w:bookmarkEnd w:id="5"/>
              <w:bookmarkEnd w:id="6"/>
            </w:p>
            <w:p>
              <w:pPr>
                <w:jc w:val="center"/>
                <w:rPr>
                  <w:sz w:val="52"/>
                  <w:szCs w:val="52"/>
                </w:rPr>
              </w:pPr>
              <w:r>
                <w:rPr>
                  <w:rFonts w:ascii="宋体" w:hAnsi="宋体" w:cs="Times New Roman"/>
                  <w:b/>
                  <w:sz w:val="52"/>
                  <w:szCs w:val="52"/>
                </w:rPr>
                <w:t>用户手册</w:t>
              </w:r>
            </w:p>
            <w:p>
              <w:pPr>
                <w:ind w:firstLine="723" w:firstLineChars="200"/>
                <w:jc w:val="center"/>
                <w:rPr>
                  <w:rFonts w:cs="Times New Roman"/>
                  <w:b/>
                  <w:bCs/>
                  <w:sz w:val="36"/>
                  <w:szCs w:val="36"/>
                </w:rPr>
              </w:pPr>
            </w:p>
            <w:p>
              <w:pPr>
                <w:ind w:firstLine="723" w:firstLineChars="200"/>
                <w:jc w:val="center"/>
                <w:rPr>
                  <w:rFonts w:cs="Times New Roman"/>
                  <w:b/>
                  <w:bCs/>
                  <w:sz w:val="36"/>
                  <w:szCs w:val="36"/>
                </w:rPr>
              </w:pPr>
            </w:p>
            <w:p>
              <w:pPr>
                <w:ind w:firstLine="723" w:firstLineChars="200"/>
                <w:jc w:val="center"/>
                <w:rPr>
                  <w:rFonts w:cs="Times New Roman"/>
                  <w:b/>
                  <w:bCs/>
                  <w:sz w:val="36"/>
                  <w:szCs w:val="36"/>
                </w:rPr>
              </w:pPr>
            </w:p>
            <w:p>
              <w:pPr>
                <w:ind w:firstLine="723" w:firstLineChars="200"/>
                <w:jc w:val="center"/>
                <w:rPr>
                  <w:rFonts w:cs="Times New Roman"/>
                  <w:b/>
                  <w:bCs/>
                  <w:sz w:val="36"/>
                  <w:szCs w:val="36"/>
                </w:rPr>
              </w:pPr>
            </w:p>
            <w:p>
              <w:pPr>
                <w:ind w:firstLine="723" w:firstLineChars="200"/>
                <w:jc w:val="center"/>
                <w:rPr>
                  <w:rFonts w:cs="Times New Roman"/>
                  <w:b/>
                  <w:bCs/>
                  <w:sz w:val="36"/>
                  <w:szCs w:val="36"/>
                </w:rPr>
              </w:pPr>
            </w:p>
            <w:p>
              <w:pPr>
                <w:ind w:firstLine="723" w:firstLineChars="200"/>
                <w:jc w:val="center"/>
                <w:rPr>
                  <w:rFonts w:cs="Times New Roman"/>
                  <w:b/>
                  <w:bCs/>
                  <w:sz w:val="36"/>
                  <w:szCs w:val="36"/>
                </w:rPr>
              </w:pPr>
            </w:p>
            <w:p>
              <w:pPr>
                <w:ind w:firstLine="723" w:firstLineChars="200"/>
                <w:jc w:val="center"/>
                <w:rPr>
                  <w:rFonts w:cs="Times New Roman"/>
                  <w:b/>
                  <w:bCs/>
                  <w:sz w:val="36"/>
                  <w:szCs w:val="36"/>
                </w:rPr>
              </w:pPr>
            </w:p>
            <w:p>
              <w:pPr>
                <w:ind w:firstLine="723" w:firstLineChars="200"/>
                <w:jc w:val="center"/>
                <w:rPr>
                  <w:rFonts w:cs="Times New Roman"/>
                  <w:b/>
                  <w:bCs/>
                  <w:sz w:val="36"/>
                  <w:szCs w:val="36"/>
                </w:rPr>
              </w:pPr>
            </w:p>
            <w:p>
              <w:pPr>
                <w:ind w:firstLine="723" w:firstLineChars="200"/>
                <w:jc w:val="center"/>
                <w:rPr>
                  <w:rFonts w:cs="Times New Roman"/>
                  <w:b/>
                  <w:bCs/>
                  <w:sz w:val="36"/>
                  <w:szCs w:val="36"/>
                </w:rPr>
              </w:pPr>
            </w:p>
            <w:p>
              <w:pPr>
                <w:ind w:firstLine="723" w:firstLineChars="200"/>
                <w:jc w:val="center"/>
                <w:rPr>
                  <w:rFonts w:cs="Times New Roman"/>
                  <w:b/>
                  <w:bCs/>
                  <w:sz w:val="36"/>
                  <w:szCs w:val="36"/>
                </w:rPr>
              </w:pPr>
            </w:p>
            <w:p>
              <w:pPr>
                <w:jc w:val="center"/>
                <w:outlineLvl w:val="0"/>
                <w:rPr>
                  <w:b/>
                  <w:bCs/>
                  <w:sz w:val="52"/>
                  <w:szCs w:val="52"/>
                </w:rPr>
              </w:pPr>
              <w:bookmarkStart w:id="7" w:name="_Toc2491"/>
              <w:bookmarkStart w:id="8" w:name="_Toc9783"/>
              <w:bookmarkStart w:id="9" w:name="_Toc21294"/>
              <w:r>
                <w:rPr>
                  <w:rFonts w:hint="eastAsia"/>
                  <w:b/>
                  <w:bCs/>
                  <w:sz w:val="52"/>
                  <w:szCs w:val="52"/>
                </w:rPr>
                <w:t>北京杰迅鸿翔信息技术有限公司</w:t>
              </w:r>
              <w:bookmarkEnd w:id="7"/>
              <w:bookmarkEnd w:id="8"/>
              <w:bookmarkEnd w:id="9"/>
            </w:p>
            <w:p>
              <w:pPr>
                <w:rPr>
                  <w:rFonts w:cs="Times New Roman"/>
                  <w:b/>
                  <w:bCs/>
                  <w:sz w:val="36"/>
                  <w:szCs w:val="36"/>
                </w:rPr>
              </w:pPr>
            </w:p>
            <w:p>
              <w:pPr>
                <w:ind w:firstLine="480" w:firstLineChars="200"/>
              </w:pPr>
              <w:r>
                <w:rPr>
                  <w:rFonts w:cs="Times New Roman"/>
                </w:rPr>
                <w:br w:type="page"/>
              </w:r>
            </w:p>
          </w:sdtContent>
        </w:sdt>
        <w:p>
          <w:pPr>
            <w:jc w:val="center"/>
            <w:rPr>
              <w:sz w:val="28"/>
              <w:szCs w:val="22"/>
            </w:rPr>
          </w:pPr>
          <w:r>
            <w:rPr>
              <w:rFonts w:ascii="宋体" w:hAnsi="宋体"/>
              <w:sz w:val="28"/>
              <w:szCs w:val="22"/>
            </w:rPr>
            <w:t>目录</w:t>
          </w:r>
        </w:p>
        <w:p>
          <w:pPr>
            <w:pStyle w:val="8"/>
            <w:tabs>
              <w:tab w:val="right" w:leader="dot" w:pos="9746"/>
            </w:tabs>
            <w:rPr>
              <w:rFonts w:ascii="宋体" w:hAnsi="宋体" w:cs="宋体"/>
            </w:rPr>
          </w:pPr>
          <w:r>
            <w:fldChar w:fldCharType="begin"/>
          </w:r>
          <w:r>
            <w:instrText xml:space="preserve">TOC \o "1-3" \h \u </w:instrText>
          </w:r>
          <w:r>
            <w:fldChar w:fldCharType="separate"/>
          </w:r>
          <w:r>
            <w:fldChar w:fldCharType="begin"/>
          </w:r>
          <w:r>
            <w:instrText xml:space="preserve"> HYPERLINK \l "_Toc21294" </w:instrText>
          </w:r>
          <w:r>
            <w:fldChar w:fldCharType="separate"/>
          </w:r>
          <w:r>
            <w:rPr>
              <w:rFonts w:hint="eastAsia" w:ascii="宋体" w:hAnsi="宋体" w:cs="宋体"/>
              <w:bCs/>
              <w:szCs w:val="52"/>
            </w:rPr>
            <w:t>北京杰迅鸿翔信息技术有限公司</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_Toc21294 \h </w:instrText>
          </w:r>
          <w:r>
            <w:rPr>
              <w:rFonts w:hint="eastAsia" w:ascii="宋体" w:hAnsi="宋体" w:cs="宋体"/>
            </w:rPr>
            <w:fldChar w:fldCharType="separate"/>
          </w:r>
          <w:r>
            <w:rPr>
              <w:rFonts w:hint="eastAsia" w:ascii="宋体" w:hAnsi="宋体" w:cs="宋体"/>
            </w:rPr>
            <w:t>1</w:t>
          </w:r>
          <w:r>
            <w:rPr>
              <w:rFonts w:hint="eastAsia" w:ascii="宋体" w:hAnsi="宋体" w:cs="宋体"/>
            </w:rPr>
            <w:fldChar w:fldCharType="end"/>
          </w:r>
          <w:r>
            <w:rPr>
              <w:rFonts w:hint="eastAsia" w:ascii="宋体" w:hAnsi="宋体" w:cs="宋体"/>
            </w:rPr>
            <w:fldChar w:fldCharType="end"/>
          </w:r>
        </w:p>
        <w:p>
          <w:pPr>
            <w:pStyle w:val="9"/>
            <w:tabs>
              <w:tab w:val="right" w:leader="dot" w:pos="9746"/>
            </w:tabs>
            <w:ind w:left="480"/>
            <w:rPr>
              <w:rFonts w:ascii="宋体" w:hAnsi="宋体" w:cs="宋体"/>
            </w:rPr>
          </w:pPr>
          <w:r>
            <w:fldChar w:fldCharType="begin"/>
          </w:r>
          <w:r>
            <w:instrText xml:space="preserve"> HYPERLINK \l "_Toc21634" </w:instrText>
          </w:r>
          <w:r>
            <w:fldChar w:fldCharType="separate"/>
          </w:r>
          <w:r>
            <w:rPr>
              <w:rFonts w:hint="eastAsia" w:ascii="宋体" w:hAnsi="宋体" w:cs="宋体"/>
              <w:lang w:val="zh-TW" w:eastAsia="zh-TW"/>
            </w:rPr>
            <w:t>1、</w:t>
          </w:r>
          <w:r>
            <w:rPr>
              <w:rFonts w:hint="eastAsia" w:ascii="宋体" w:hAnsi="宋体" w:cs="宋体"/>
            </w:rPr>
            <w:t>名词解释</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_Toc21634 \h </w:instrText>
          </w:r>
          <w:r>
            <w:rPr>
              <w:rFonts w:hint="eastAsia" w:ascii="宋体" w:hAnsi="宋体" w:cs="宋体"/>
            </w:rPr>
            <w:fldChar w:fldCharType="separate"/>
          </w:r>
          <w:r>
            <w:rPr>
              <w:rFonts w:hint="eastAsia" w:ascii="宋体" w:hAnsi="宋体" w:cs="宋体"/>
            </w:rPr>
            <w:t>4</w:t>
          </w:r>
          <w:r>
            <w:rPr>
              <w:rFonts w:hint="eastAsia" w:ascii="宋体" w:hAnsi="宋体" w:cs="宋体"/>
            </w:rPr>
            <w:fldChar w:fldCharType="end"/>
          </w:r>
          <w:r>
            <w:rPr>
              <w:rFonts w:hint="eastAsia" w:ascii="宋体" w:hAnsi="宋体" w:cs="宋体"/>
            </w:rPr>
            <w:fldChar w:fldCharType="end"/>
          </w:r>
        </w:p>
        <w:p>
          <w:pPr>
            <w:pStyle w:val="9"/>
            <w:tabs>
              <w:tab w:val="right" w:leader="dot" w:pos="9746"/>
            </w:tabs>
            <w:ind w:left="480"/>
            <w:rPr>
              <w:rFonts w:ascii="宋体" w:hAnsi="宋体" w:cs="宋体"/>
            </w:rPr>
          </w:pPr>
          <w:r>
            <w:fldChar w:fldCharType="begin"/>
          </w:r>
          <w:r>
            <w:instrText xml:space="preserve"> HYPERLINK \l "_Toc31697" </w:instrText>
          </w:r>
          <w:r>
            <w:fldChar w:fldCharType="separate"/>
          </w:r>
          <w:r>
            <w:rPr>
              <w:rFonts w:hint="eastAsia" w:ascii="宋体" w:hAnsi="宋体" w:cs="宋体"/>
            </w:rPr>
            <w:t>2、软件说明</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_Toc31697 \h </w:instrText>
          </w:r>
          <w:r>
            <w:rPr>
              <w:rFonts w:hint="eastAsia" w:ascii="宋体" w:hAnsi="宋体" w:cs="宋体"/>
            </w:rPr>
            <w:fldChar w:fldCharType="separate"/>
          </w:r>
          <w:r>
            <w:rPr>
              <w:rFonts w:hint="eastAsia" w:ascii="宋体" w:hAnsi="宋体" w:cs="宋体"/>
            </w:rPr>
            <w:t>4</w:t>
          </w:r>
          <w:r>
            <w:rPr>
              <w:rFonts w:hint="eastAsia" w:ascii="宋体" w:hAnsi="宋体" w:cs="宋体"/>
            </w:rPr>
            <w:fldChar w:fldCharType="end"/>
          </w:r>
          <w:r>
            <w:rPr>
              <w:rFonts w:hint="eastAsia" w:ascii="宋体" w:hAnsi="宋体" w:cs="宋体"/>
            </w:rPr>
            <w:fldChar w:fldCharType="end"/>
          </w:r>
        </w:p>
        <w:p>
          <w:pPr>
            <w:pStyle w:val="9"/>
            <w:tabs>
              <w:tab w:val="right" w:leader="dot" w:pos="9746"/>
            </w:tabs>
            <w:ind w:left="480"/>
            <w:rPr>
              <w:rFonts w:ascii="宋体" w:hAnsi="宋体" w:cs="宋体"/>
            </w:rPr>
          </w:pPr>
          <w:r>
            <w:fldChar w:fldCharType="begin"/>
          </w:r>
          <w:r>
            <w:instrText xml:space="preserve"> HYPERLINK \l "_Toc7283" </w:instrText>
          </w:r>
          <w:r>
            <w:fldChar w:fldCharType="separate"/>
          </w:r>
          <w:r>
            <w:rPr>
              <w:rFonts w:hint="eastAsia" w:ascii="宋体" w:hAnsi="宋体" w:cs="宋体"/>
            </w:rPr>
            <w:t>3</w:t>
          </w:r>
          <w:r>
            <w:rPr>
              <w:rFonts w:hint="eastAsia" w:ascii="宋体" w:hAnsi="宋体" w:cs="宋体"/>
              <w:lang w:val="zh-TW" w:eastAsia="zh-TW"/>
            </w:rPr>
            <w:t>、石化行业碳排放模型图形化设计系统</w:t>
          </w:r>
          <w:r>
            <w:rPr>
              <w:rFonts w:hint="eastAsia" w:ascii="宋体" w:hAnsi="宋体" w:cs="宋体"/>
            </w:rPr>
            <w:t>-</w:t>
          </w:r>
          <w:r>
            <w:rPr>
              <w:rFonts w:hint="eastAsia" w:ascii="宋体" w:hAnsi="宋体" w:cs="宋体"/>
              <w:lang w:val="zh-TW" w:eastAsia="zh-TW"/>
            </w:rPr>
            <w:t>后台管理</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_Toc7283 \h </w:instrText>
          </w:r>
          <w:r>
            <w:rPr>
              <w:rFonts w:hint="eastAsia" w:ascii="宋体" w:hAnsi="宋体" w:cs="宋体"/>
            </w:rPr>
            <w:fldChar w:fldCharType="separate"/>
          </w:r>
          <w:r>
            <w:rPr>
              <w:rFonts w:hint="eastAsia" w:ascii="宋体" w:hAnsi="宋体" w:cs="宋体"/>
            </w:rPr>
            <w:t>8</w:t>
          </w:r>
          <w:r>
            <w:rPr>
              <w:rFonts w:hint="eastAsia" w:ascii="宋体" w:hAnsi="宋体" w:cs="宋体"/>
            </w:rPr>
            <w:fldChar w:fldCharType="end"/>
          </w:r>
          <w:r>
            <w:rPr>
              <w:rFonts w:hint="eastAsia" w:ascii="宋体" w:hAnsi="宋体" w:cs="宋体"/>
            </w:rPr>
            <w:fldChar w:fldCharType="end"/>
          </w:r>
        </w:p>
        <w:p>
          <w:pPr>
            <w:pStyle w:val="9"/>
            <w:tabs>
              <w:tab w:val="right" w:leader="dot" w:pos="9746"/>
            </w:tabs>
            <w:ind w:left="480"/>
            <w:rPr>
              <w:rFonts w:ascii="宋体" w:hAnsi="宋体" w:cs="宋体"/>
            </w:rPr>
          </w:pPr>
          <w:r>
            <w:fldChar w:fldCharType="begin"/>
          </w:r>
          <w:r>
            <w:instrText xml:space="preserve"> HYPERLINK \l "_Toc28050" </w:instrText>
          </w:r>
          <w:r>
            <w:fldChar w:fldCharType="separate"/>
          </w:r>
          <w:r>
            <w:rPr>
              <w:rFonts w:hint="eastAsia" w:ascii="宋体" w:hAnsi="宋体" w:cs="宋体"/>
            </w:rPr>
            <w:t>4</w:t>
          </w:r>
          <w:r>
            <w:rPr>
              <w:rFonts w:hint="eastAsia" w:ascii="宋体" w:hAnsi="宋体" w:cs="宋体"/>
              <w:lang w:val="zh-TW" w:eastAsia="zh-TW"/>
            </w:rPr>
            <w:t>、石化行业碳排放模型图形化设计系统</w:t>
          </w:r>
          <w:r>
            <w:rPr>
              <w:rFonts w:hint="eastAsia" w:ascii="宋体" w:hAnsi="宋体" w:cs="宋体"/>
            </w:rPr>
            <w:t>-建模管理</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_Toc28050 \h </w:instrText>
          </w:r>
          <w:r>
            <w:rPr>
              <w:rFonts w:hint="eastAsia" w:ascii="宋体" w:hAnsi="宋体" w:cs="宋体"/>
            </w:rPr>
            <w:fldChar w:fldCharType="separate"/>
          </w:r>
          <w:r>
            <w:rPr>
              <w:rFonts w:hint="eastAsia" w:ascii="宋体" w:hAnsi="宋体" w:cs="宋体"/>
            </w:rPr>
            <w:t>8</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"_Toc15633" </w:instrText>
          </w:r>
          <w:r>
            <w:fldChar w:fldCharType="separate"/>
          </w:r>
          <w:r>
            <w:rPr>
              <w:rFonts w:hint="eastAsia" w:ascii="宋体" w:hAnsi="宋体" w:cs="宋体"/>
            </w:rPr>
            <w:t>4.1</w:t>
          </w:r>
          <w:r>
            <w:rPr>
              <w:rFonts w:hint="eastAsia" w:ascii="宋体" w:hAnsi="宋体" w:cs="宋体"/>
              <w:lang w:val="zh-TW" w:eastAsia="zh-TW"/>
            </w:rPr>
            <w:t>、</w:t>
          </w:r>
          <w:r>
            <w:rPr>
              <w:rFonts w:hint="eastAsia" w:ascii="宋体" w:hAnsi="宋体" w:cs="宋体"/>
            </w:rPr>
            <w:t>模型管理</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_Toc15633 \h </w:instrText>
          </w:r>
          <w:r>
            <w:rPr>
              <w:rFonts w:hint="eastAsia" w:ascii="宋体" w:hAnsi="宋体" w:cs="宋体"/>
            </w:rPr>
            <w:fldChar w:fldCharType="separate"/>
          </w:r>
          <w:r>
            <w:rPr>
              <w:rFonts w:hint="eastAsia" w:ascii="宋体" w:hAnsi="宋体" w:cs="宋体"/>
            </w:rPr>
            <w:t>8</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"_Toc12846" </w:instrText>
          </w:r>
          <w:r>
            <w:fldChar w:fldCharType="separate"/>
          </w:r>
          <w:r>
            <w:rPr>
              <w:rFonts w:hint="eastAsia" w:ascii="宋体" w:hAnsi="宋体" w:cs="宋体"/>
            </w:rPr>
            <w:t>4.1.1</w:t>
          </w:r>
          <w:r>
            <w:rPr>
              <w:rFonts w:hint="eastAsia" w:ascii="宋体" w:hAnsi="宋体" w:cs="宋体"/>
              <w:lang w:val="zh-TW" w:eastAsia="zh-TW"/>
            </w:rPr>
            <w:t>、</w:t>
          </w:r>
          <w:r>
            <w:rPr>
              <w:rFonts w:hint="eastAsia" w:ascii="宋体" w:hAnsi="宋体" w:cs="宋体"/>
            </w:rPr>
            <w:t>添加模型管理</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_Toc12846 \h </w:instrText>
          </w:r>
          <w:r>
            <w:rPr>
              <w:rFonts w:hint="eastAsia" w:ascii="宋体" w:hAnsi="宋体" w:cs="宋体"/>
            </w:rPr>
            <w:fldChar w:fldCharType="separate"/>
          </w:r>
          <w:r>
            <w:rPr>
              <w:rFonts w:hint="eastAsia" w:ascii="宋体" w:hAnsi="宋体" w:cs="宋体"/>
            </w:rPr>
            <w:t>9</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"_Toc25471" </w:instrText>
          </w:r>
          <w:r>
            <w:fldChar w:fldCharType="separate"/>
          </w:r>
          <w:r>
            <w:rPr>
              <w:rFonts w:hint="eastAsia" w:ascii="宋体" w:hAnsi="宋体" w:cs="宋体"/>
            </w:rPr>
            <w:t>4.1.2</w:t>
          </w:r>
          <w:r>
            <w:rPr>
              <w:rFonts w:hint="eastAsia" w:ascii="宋体" w:hAnsi="宋体" w:cs="宋体"/>
              <w:lang w:val="zh-TW" w:eastAsia="zh-TW"/>
            </w:rPr>
            <w:t>、</w:t>
          </w:r>
          <w:r>
            <w:rPr>
              <w:rFonts w:hint="eastAsia" w:ascii="宋体" w:hAnsi="宋体" w:cs="宋体"/>
            </w:rPr>
            <w:t>删除模型</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_Toc25471 \h </w:instrText>
          </w:r>
          <w:r>
            <w:rPr>
              <w:rFonts w:hint="eastAsia" w:ascii="宋体" w:hAnsi="宋体" w:cs="宋体"/>
            </w:rPr>
            <w:fldChar w:fldCharType="separate"/>
          </w:r>
          <w:r>
            <w:rPr>
              <w:rFonts w:hint="eastAsia" w:ascii="宋体" w:hAnsi="宋体" w:cs="宋体"/>
            </w:rPr>
            <w:t>10</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"_Toc11076" </w:instrText>
          </w:r>
          <w:r>
            <w:fldChar w:fldCharType="separate"/>
          </w:r>
          <w:r>
            <w:rPr>
              <w:rFonts w:hint="eastAsia" w:ascii="宋体" w:hAnsi="宋体" w:cs="宋体"/>
            </w:rPr>
            <w:t>4.1.3</w:t>
          </w:r>
          <w:r>
            <w:rPr>
              <w:rFonts w:hint="eastAsia" w:ascii="宋体" w:hAnsi="宋体" w:cs="宋体"/>
              <w:lang w:val="zh-TW" w:eastAsia="zh-TW"/>
            </w:rPr>
            <w:t>、</w:t>
          </w:r>
          <w:r>
            <w:rPr>
              <w:rFonts w:hint="eastAsia" w:ascii="宋体" w:hAnsi="宋体" w:cs="宋体"/>
            </w:rPr>
            <w:t>导出模型数据</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_Toc11076 \h </w:instrText>
          </w:r>
          <w:r>
            <w:rPr>
              <w:rFonts w:hint="eastAsia" w:ascii="宋体" w:hAnsi="宋体" w:cs="宋体"/>
            </w:rPr>
            <w:fldChar w:fldCharType="separate"/>
          </w:r>
          <w:r>
            <w:rPr>
              <w:rFonts w:hint="eastAsia" w:ascii="宋体" w:hAnsi="宋体" w:cs="宋体"/>
            </w:rPr>
            <w:t>10</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"_Toc22457" </w:instrText>
          </w:r>
          <w:r>
            <w:fldChar w:fldCharType="separate"/>
          </w:r>
          <w:r>
            <w:rPr>
              <w:rFonts w:hint="eastAsia" w:ascii="宋体" w:hAnsi="宋体" w:cs="宋体"/>
            </w:rPr>
            <w:t>4.1.4</w:t>
          </w:r>
          <w:r>
            <w:rPr>
              <w:rFonts w:hint="eastAsia" w:ascii="宋体" w:hAnsi="宋体" w:cs="宋体"/>
              <w:lang w:val="zh-TW" w:eastAsia="zh-TW"/>
            </w:rPr>
            <w:t>、</w:t>
          </w:r>
          <w:r>
            <w:rPr>
              <w:rFonts w:hint="eastAsia" w:ascii="宋体" w:hAnsi="宋体" w:cs="宋体"/>
            </w:rPr>
            <w:t>修改价格体系</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_Toc22457 \h </w:instrText>
          </w:r>
          <w:r>
            <w:rPr>
              <w:rFonts w:hint="eastAsia" w:ascii="宋体" w:hAnsi="宋体" w:cs="宋体"/>
            </w:rPr>
            <w:fldChar w:fldCharType="separate"/>
          </w:r>
          <w:r>
            <w:rPr>
              <w:rFonts w:hint="eastAsia" w:ascii="宋体" w:hAnsi="宋体" w:cs="宋体"/>
            </w:rPr>
            <w:t>11</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"_Toc16954" </w:instrText>
          </w:r>
          <w:r>
            <w:fldChar w:fldCharType="separate"/>
          </w:r>
          <w:r>
            <w:rPr>
              <w:rFonts w:hint="eastAsia" w:ascii="宋体" w:hAnsi="宋体" w:cs="宋体"/>
            </w:rPr>
            <w:t>4.1.5</w:t>
          </w:r>
          <w:r>
            <w:rPr>
              <w:rFonts w:hint="eastAsia" w:ascii="宋体" w:hAnsi="宋体" w:cs="宋体"/>
              <w:lang w:val="zh-TW" w:eastAsia="zh-TW"/>
            </w:rPr>
            <w:t>、</w:t>
          </w:r>
          <w:r>
            <w:rPr>
              <w:rFonts w:hint="eastAsia" w:ascii="宋体" w:hAnsi="宋体" w:cs="宋体"/>
            </w:rPr>
            <w:t>编辑</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_Toc16954 \h </w:instrText>
          </w:r>
          <w:r>
            <w:rPr>
              <w:rFonts w:hint="eastAsia" w:ascii="宋体" w:hAnsi="宋体" w:cs="宋体"/>
            </w:rPr>
            <w:fldChar w:fldCharType="separate"/>
          </w:r>
          <w:r>
            <w:rPr>
              <w:rFonts w:hint="eastAsia" w:ascii="宋体" w:hAnsi="宋体" w:cs="宋体"/>
            </w:rPr>
            <w:t>11</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"_Toc390" </w:instrText>
          </w:r>
          <w:r>
            <w:fldChar w:fldCharType="separate"/>
          </w:r>
          <w:r>
            <w:rPr>
              <w:rFonts w:hint="eastAsia" w:ascii="宋体" w:hAnsi="宋体" w:cs="宋体"/>
            </w:rPr>
            <w:t>4.1.5.1</w:t>
          </w:r>
          <w:r>
            <w:rPr>
              <w:rFonts w:hint="eastAsia" w:ascii="宋体" w:hAnsi="宋体" w:cs="宋体"/>
              <w:lang w:val="zh-TW" w:eastAsia="zh-TW"/>
            </w:rPr>
            <w:t>、</w:t>
          </w:r>
          <w:r>
            <w:rPr>
              <w:rFonts w:hint="eastAsia" w:ascii="宋体" w:hAnsi="宋体" w:cs="宋体"/>
            </w:rPr>
            <w:t>放大</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_Toc390 \h </w:instrText>
          </w:r>
          <w:r>
            <w:rPr>
              <w:rFonts w:hint="eastAsia" w:ascii="宋体" w:hAnsi="宋体" w:cs="宋体"/>
            </w:rPr>
            <w:fldChar w:fldCharType="separate"/>
          </w:r>
          <w:r>
            <w:rPr>
              <w:rFonts w:hint="eastAsia" w:ascii="宋体" w:hAnsi="宋体" w:cs="宋体"/>
            </w:rPr>
            <w:t>12</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"_Toc7147" </w:instrText>
          </w:r>
          <w:r>
            <w:fldChar w:fldCharType="separate"/>
          </w:r>
          <w:r>
            <w:rPr>
              <w:rFonts w:hint="eastAsia" w:ascii="宋体" w:hAnsi="宋体" w:cs="宋体"/>
            </w:rPr>
            <w:t>4.1.5.2</w:t>
          </w:r>
          <w:r>
            <w:rPr>
              <w:rFonts w:hint="eastAsia" w:ascii="宋体" w:hAnsi="宋体" w:cs="宋体"/>
              <w:lang w:val="zh-TW" w:eastAsia="zh-TW"/>
            </w:rPr>
            <w:t>、</w:t>
          </w:r>
          <w:r>
            <w:rPr>
              <w:rFonts w:hint="eastAsia" w:ascii="宋体" w:hAnsi="宋体" w:cs="宋体"/>
            </w:rPr>
            <w:t>缩小</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_Toc7147 \h </w:instrText>
          </w:r>
          <w:r>
            <w:rPr>
              <w:rFonts w:hint="eastAsia" w:ascii="宋体" w:hAnsi="宋体" w:cs="宋体"/>
            </w:rPr>
            <w:fldChar w:fldCharType="separate"/>
          </w:r>
          <w:r>
            <w:rPr>
              <w:rFonts w:hint="eastAsia" w:ascii="宋体" w:hAnsi="宋体" w:cs="宋体"/>
            </w:rPr>
            <w:t>12</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"_Toc1493" </w:instrText>
          </w:r>
          <w:r>
            <w:fldChar w:fldCharType="separate"/>
          </w:r>
          <w:r>
            <w:rPr>
              <w:rFonts w:hint="eastAsia" w:ascii="宋体" w:hAnsi="宋体" w:cs="宋体"/>
            </w:rPr>
            <w:t>4.1.5.3</w:t>
          </w:r>
          <w:r>
            <w:rPr>
              <w:rFonts w:hint="eastAsia" w:ascii="宋体" w:hAnsi="宋体" w:cs="宋体"/>
              <w:lang w:val="zh-TW" w:eastAsia="zh-TW"/>
            </w:rPr>
            <w:t>、</w:t>
          </w:r>
          <w:r>
            <w:rPr>
              <w:rFonts w:hint="eastAsia" w:ascii="宋体" w:hAnsi="宋体" w:cs="宋体"/>
            </w:rPr>
            <w:t>1:1展示</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_Toc1493 \h </w:instrText>
          </w:r>
          <w:r>
            <w:rPr>
              <w:rFonts w:hint="eastAsia" w:ascii="宋体" w:hAnsi="宋体" w:cs="宋体"/>
            </w:rPr>
            <w:fldChar w:fldCharType="separate"/>
          </w:r>
          <w:r>
            <w:rPr>
              <w:rFonts w:hint="eastAsia" w:ascii="宋体" w:hAnsi="宋体" w:cs="宋体"/>
            </w:rPr>
            <w:t>13</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"_Toc5884" </w:instrText>
          </w:r>
          <w:r>
            <w:fldChar w:fldCharType="separate"/>
          </w:r>
          <w:r>
            <w:rPr>
              <w:rFonts w:hint="eastAsia" w:ascii="宋体" w:hAnsi="宋体" w:cs="宋体"/>
            </w:rPr>
            <w:t>4.1.5.4</w:t>
          </w:r>
          <w:r>
            <w:rPr>
              <w:rFonts w:hint="eastAsia" w:ascii="宋体" w:hAnsi="宋体" w:cs="宋体"/>
              <w:lang w:val="zh-TW" w:eastAsia="zh-TW"/>
            </w:rPr>
            <w:t>、</w:t>
          </w:r>
          <w:r>
            <w:rPr>
              <w:rFonts w:hint="eastAsia" w:ascii="宋体" w:hAnsi="宋体" w:cs="宋体"/>
            </w:rPr>
            <w:t>总览</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_Toc5884 \h </w:instrText>
          </w:r>
          <w:r>
            <w:rPr>
              <w:rFonts w:hint="eastAsia" w:ascii="宋体" w:hAnsi="宋体" w:cs="宋体"/>
            </w:rPr>
            <w:fldChar w:fldCharType="separate"/>
          </w:r>
          <w:r>
            <w:rPr>
              <w:rFonts w:hint="eastAsia" w:ascii="宋体" w:hAnsi="宋体" w:cs="宋体"/>
            </w:rPr>
            <w:t>13</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"_Toc18500" </w:instrText>
          </w:r>
          <w:r>
            <w:fldChar w:fldCharType="separate"/>
          </w:r>
          <w:r>
            <w:rPr>
              <w:rFonts w:hint="eastAsia" w:ascii="宋体" w:hAnsi="宋体" w:cs="宋体"/>
            </w:rPr>
            <w:t>4.1.5.5</w:t>
          </w:r>
          <w:r>
            <w:rPr>
              <w:rFonts w:hint="eastAsia" w:ascii="宋体" w:hAnsi="宋体" w:cs="宋体"/>
              <w:lang w:val="zh-TW" w:eastAsia="zh-TW"/>
            </w:rPr>
            <w:t>、</w:t>
          </w:r>
          <w:r>
            <w:rPr>
              <w:rFonts w:hint="eastAsia" w:ascii="宋体" w:hAnsi="宋体" w:cs="宋体"/>
            </w:rPr>
            <w:t>计算</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_Toc18500 \h </w:instrText>
          </w:r>
          <w:r>
            <w:rPr>
              <w:rFonts w:hint="eastAsia" w:ascii="宋体" w:hAnsi="宋体" w:cs="宋体"/>
            </w:rPr>
            <w:fldChar w:fldCharType="separate"/>
          </w:r>
          <w:r>
            <w:rPr>
              <w:rFonts w:hint="eastAsia" w:ascii="宋体" w:hAnsi="宋体" w:cs="宋体"/>
            </w:rPr>
            <w:t>14</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"_Toc20960" </w:instrText>
          </w:r>
          <w:r>
            <w:fldChar w:fldCharType="separate"/>
          </w:r>
          <w:r>
            <w:rPr>
              <w:rFonts w:hint="eastAsia" w:ascii="宋体" w:hAnsi="宋体" w:cs="宋体"/>
            </w:rPr>
            <w:t>4.1.5.6</w:t>
          </w:r>
          <w:r>
            <w:rPr>
              <w:rFonts w:hint="eastAsia" w:ascii="宋体" w:hAnsi="宋体" w:cs="宋体"/>
              <w:lang w:val="zh-TW" w:eastAsia="zh-TW"/>
            </w:rPr>
            <w:t>、</w:t>
          </w:r>
          <w:r>
            <w:rPr>
              <w:rFonts w:hint="eastAsia" w:ascii="宋体" w:hAnsi="宋体" w:cs="宋体"/>
            </w:rPr>
            <w:t>显示/隐藏浮窗信息</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_Toc20960 \h </w:instrText>
          </w:r>
          <w:r>
            <w:rPr>
              <w:rFonts w:hint="eastAsia" w:ascii="宋体" w:hAnsi="宋体" w:cs="宋体"/>
            </w:rPr>
            <w:fldChar w:fldCharType="separate"/>
          </w:r>
          <w:r>
            <w:rPr>
              <w:rFonts w:hint="eastAsia" w:ascii="宋体" w:hAnsi="宋体" w:cs="宋体"/>
            </w:rPr>
            <w:t>14</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"_Toc14756" </w:instrText>
          </w:r>
          <w:r>
            <w:fldChar w:fldCharType="separate"/>
          </w:r>
          <w:r>
            <w:rPr>
              <w:rFonts w:hint="eastAsia" w:ascii="宋体" w:hAnsi="宋体" w:cs="宋体"/>
            </w:rPr>
            <w:t>4.1.5.7</w:t>
          </w:r>
          <w:r>
            <w:rPr>
              <w:rFonts w:hint="eastAsia" w:ascii="宋体" w:hAnsi="宋体" w:cs="宋体"/>
              <w:lang w:val="zh-TW" w:eastAsia="zh-TW"/>
            </w:rPr>
            <w:t>、</w:t>
          </w:r>
          <w:r>
            <w:rPr>
              <w:rFonts w:hint="eastAsia" w:ascii="宋体" w:hAnsi="宋体" w:cs="宋体"/>
            </w:rPr>
            <w:t>搜索装置名称</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_Toc14756 \h </w:instrText>
          </w:r>
          <w:r>
            <w:rPr>
              <w:rFonts w:hint="eastAsia" w:ascii="宋体" w:hAnsi="宋体" w:cs="宋体"/>
            </w:rPr>
            <w:fldChar w:fldCharType="separate"/>
          </w:r>
          <w:r>
            <w:rPr>
              <w:rFonts w:hint="eastAsia" w:ascii="宋体" w:hAnsi="宋体" w:cs="宋体"/>
            </w:rPr>
            <w:t>15</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"_Toc7615" </w:instrText>
          </w:r>
          <w:r>
            <w:fldChar w:fldCharType="separate"/>
          </w:r>
          <w:r>
            <w:rPr>
              <w:rFonts w:hint="eastAsia" w:ascii="宋体" w:hAnsi="宋体" w:cs="宋体"/>
            </w:rPr>
            <w:t>4.1.5.8</w:t>
          </w:r>
          <w:r>
            <w:rPr>
              <w:rFonts w:hint="eastAsia" w:ascii="宋体" w:hAnsi="宋体" w:cs="宋体"/>
              <w:lang w:val="zh-TW" w:eastAsia="zh-TW"/>
            </w:rPr>
            <w:t>、</w:t>
          </w:r>
          <w:r>
            <w:rPr>
              <w:rFonts w:hint="eastAsia" w:ascii="宋体" w:hAnsi="宋体" w:cs="宋体"/>
            </w:rPr>
            <w:t>导出图片</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_Toc7615 \h </w:instrText>
          </w:r>
          <w:r>
            <w:rPr>
              <w:rFonts w:hint="eastAsia" w:ascii="宋体" w:hAnsi="宋体" w:cs="宋体"/>
            </w:rPr>
            <w:fldChar w:fldCharType="separate"/>
          </w:r>
          <w:r>
            <w:rPr>
              <w:rFonts w:hint="eastAsia" w:ascii="宋体" w:hAnsi="宋体" w:cs="宋体"/>
            </w:rPr>
            <w:t>16</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"_Toc25513" </w:instrText>
          </w:r>
          <w:r>
            <w:fldChar w:fldCharType="separate"/>
          </w:r>
          <w:r>
            <w:rPr>
              <w:rFonts w:hint="eastAsia" w:ascii="宋体" w:hAnsi="宋体" w:cs="宋体"/>
            </w:rPr>
            <w:t>4.1.5.9</w:t>
          </w:r>
          <w:r>
            <w:rPr>
              <w:rFonts w:hint="eastAsia" w:ascii="宋体" w:hAnsi="宋体" w:cs="宋体"/>
              <w:lang w:val="zh-TW" w:eastAsia="zh-TW"/>
            </w:rPr>
            <w:t>、</w:t>
          </w:r>
          <w:r>
            <w:rPr>
              <w:rFonts w:hint="eastAsia" w:ascii="宋体" w:hAnsi="宋体" w:cs="宋体"/>
            </w:rPr>
            <w:t>查看设备</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_Toc25513 \h </w:instrText>
          </w:r>
          <w:r>
            <w:rPr>
              <w:rFonts w:hint="eastAsia" w:ascii="宋体" w:hAnsi="宋体" w:cs="宋体"/>
            </w:rPr>
            <w:fldChar w:fldCharType="separate"/>
          </w:r>
          <w:r>
            <w:rPr>
              <w:rFonts w:hint="eastAsia" w:ascii="宋体" w:hAnsi="宋体" w:cs="宋体"/>
            </w:rPr>
            <w:t>17</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"_Toc11749" </w:instrText>
          </w:r>
          <w:r>
            <w:fldChar w:fldCharType="separate"/>
          </w:r>
          <w:r>
            <w:rPr>
              <w:rFonts w:hint="eastAsia" w:ascii="宋体" w:hAnsi="宋体" w:cs="宋体"/>
            </w:rPr>
            <w:t>4.1.5.10</w:t>
          </w:r>
          <w:r>
            <w:rPr>
              <w:rFonts w:hint="eastAsia" w:ascii="宋体" w:hAnsi="宋体" w:cs="宋体"/>
              <w:lang w:val="zh-TW" w:eastAsia="zh-TW"/>
            </w:rPr>
            <w:t>、</w:t>
          </w:r>
          <w:r>
            <w:rPr>
              <w:rFonts w:hint="eastAsia" w:ascii="宋体" w:hAnsi="宋体" w:cs="宋体"/>
            </w:rPr>
            <w:t>配置物料</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_Toc11749 \h </w:instrText>
          </w:r>
          <w:r>
            <w:rPr>
              <w:rFonts w:hint="eastAsia" w:ascii="宋体" w:hAnsi="宋体" w:cs="宋体"/>
            </w:rPr>
            <w:fldChar w:fldCharType="separate"/>
          </w:r>
          <w:r>
            <w:rPr>
              <w:rFonts w:hint="eastAsia" w:ascii="宋体" w:hAnsi="宋体" w:cs="宋体"/>
            </w:rPr>
            <w:t>18</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"_Toc25398" </w:instrText>
          </w:r>
          <w:r>
            <w:fldChar w:fldCharType="separate"/>
          </w:r>
          <w:r>
            <w:rPr>
              <w:rFonts w:hint="eastAsia" w:ascii="宋体" w:hAnsi="宋体" w:cs="宋体"/>
            </w:rPr>
            <w:t>4.1.5.11</w:t>
          </w:r>
          <w:r>
            <w:rPr>
              <w:rFonts w:hint="eastAsia" w:ascii="宋体" w:hAnsi="宋体" w:cs="宋体"/>
              <w:lang w:val="zh-TW" w:eastAsia="zh-TW"/>
            </w:rPr>
            <w:t>、</w:t>
          </w:r>
          <w:r>
            <w:rPr>
              <w:rFonts w:hint="eastAsia" w:ascii="宋体" w:hAnsi="宋体" w:cs="宋体"/>
            </w:rPr>
            <w:t>拖动装置</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_Toc25398 \h </w:instrText>
          </w:r>
          <w:r>
            <w:rPr>
              <w:rFonts w:hint="eastAsia" w:ascii="宋体" w:hAnsi="宋体" w:cs="宋体"/>
            </w:rPr>
            <w:fldChar w:fldCharType="separate"/>
          </w:r>
          <w:r>
            <w:rPr>
              <w:rFonts w:hint="eastAsia" w:ascii="宋体" w:hAnsi="宋体" w:cs="宋体"/>
            </w:rPr>
            <w:t>19</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"_Toc3942" </w:instrText>
          </w:r>
          <w:r>
            <w:fldChar w:fldCharType="separate"/>
          </w:r>
          <w:r>
            <w:rPr>
              <w:rFonts w:hint="eastAsia" w:ascii="宋体" w:hAnsi="宋体" w:cs="宋体"/>
            </w:rPr>
            <w:t>4.1.5.12</w:t>
          </w:r>
          <w:r>
            <w:rPr>
              <w:rFonts w:hint="eastAsia" w:ascii="宋体" w:hAnsi="宋体" w:cs="宋体"/>
              <w:lang w:val="zh-TW" w:eastAsia="zh-TW"/>
            </w:rPr>
            <w:t>、</w:t>
          </w:r>
          <w:r>
            <w:rPr>
              <w:rFonts w:hint="eastAsia" w:ascii="宋体" w:hAnsi="宋体" w:cs="宋体"/>
            </w:rPr>
            <w:t>拖拽边/线</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_Toc3942 \h </w:instrText>
          </w:r>
          <w:r>
            <w:rPr>
              <w:rFonts w:hint="eastAsia" w:ascii="宋体" w:hAnsi="宋体" w:cs="宋体"/>
            </w:rPr>
            <w:fldChar w:fldCharType="separate"/>
          </w:r>
          <w:r>
            <w:rPr>
              <w:rFonts w:hint="eastAsia" w:ascii="宋体" w:hAnsi="宋体" w:cs="宋体"/>
            </w:rPr>
            <w:t>19</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"_Toc19933" </w:instrText>
          </w:r>
          <w:r>
            <w:fldChar w:fldCharType="separate"/>
          </w:r>
          <w:r>
            <w:rPr>
              <w:rFonts w:hint="eastAsia" w:ascii="宋体" w:hAnsi="宋体" w:cs="宋体"/>
            </w:rPr>
            <w:t>4.1.5.13</w:t>
          </w:r>
          <w:r>
            <w:rPr>
              <w:rFonts w:hint="eastAsia" w:ascii="宋体" w:hAnsi="宋体" w:cs="宋体"/>
              <w:lang w:val="zh-TW" w:eastAsia="zh-TW"/>
            </w:rPr>
            <w:t>、</w:t>
          </w:r>
          <w:r>
            <w:rPr>
              <w:rFonts w:hint="eastAsia" w:ascii="宋体" w:hAnsi="宋体" w:cs="宋体"/>
            </w:rPr>
            <w:t>点击装置</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_Toc19933 \h </w:instrText>
          </w:r>
          <w:r>
            <w:rPr>
              <w:rFonts w:hint="eastAsia" w:ascii="宋体" w:hAnsi="宋体" w:cs="宋体"/>
            </w:rPr>
            <w:fldChar w:fldCharType="separate"/>
          </w:r>
          <w:r>
            <w:rPr>
              <w:rFonts w:hint="eastAsia" w:ascii="宋体" w:hAnsi="宋体" w:cs="宋体"/>
            </w:rPr>
            <w:t>21</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"_Toc4884" </w:instrText>
          </w:r>
          <w:r>
            <w:fldChar w:fldCharType="separate"/>
          </w:r>
          <w:r>
            <w:rPr>
              <w:rFonts w:hint="eastAsia" w:ascii="宋体" w:hAnsi="宋体" w:cs="宋体"/>
            </w:rPr>
            <w:t>4.1.6</w:t>
          </w:r>
          <w:r>
            <w:rPr>
              <w:rFonts w:hint="eastAsia" w:ascii="宋体" w:hAnsi="宋体" w:cs="宋体"/>
              <w:lang w:val="zh-TW" w:eastAsia="zh-TW"/>
            </w:rPr>
            <w:t>、</w:t>
          </w:r>
          <w:r>
            <w:rPr>
              <w:rFonts w:hint="eastAsia" w:ascii="宋体" w:hAnsi="宋体" w:cs="宋体"/>
            </w:rPr>
            <w:t>模型数据右侧导出</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_Toc4884 \h </w:instrText>
          </w:r>
          <w:r>
            <w:rPr>
              <w:rFonts w:hint="eastAsia" w:ascii="宋体" w:hAnsi="宋体" w:cs="宋体"/>
            </w:rPr>
            <w:fldChar w:fldCharType="separate"/>
          </w:r>
          <w:r>
            <w:rPr>
              <w:rFonts w:hint="eastAsia" w:ascii="宋体" w:hAnsi="宋体" w:cs="宋体"/>
            </w:rPr>
            <w:t>21</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"_Toc9356" </w:instrText>
          </w:r>
          <w:r>
            <w:fldChar w:fldCharType="separate"/>
          </w:r>
          <w:r>
            <w:rPr>
              <w:rFonts w:hint="eastAsia" w:ascii="宋体" w:hAnsi="宋体" w:cs="宋体"/>
            </w:rPr>
            <w:t>4.1.6.1</w:t>
          </w:r>
          <w:r>
            <w:rPr>
              <w:rFonts w:hint="eastAsia" w:ascii="宋体" w:hAnsi="宋体" w:cs="宋体"/>
              <w:lang w:val="zh-TW" w:eastAsia="zh-TW"/>
            </w:rPr>
            <w:t>、</w:t>
          </w:r>
          <w:r>
            <w:rPr>
              <w:rFonts w:hint="eastAsia" w:ascii="宋体" w:hAnsi="宋体" w:cs="宋体"/>
            </w:rPr>
            <w:t>指定行数导出</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_Toc9356 \h </w:instrText>
          </w:r>
          <w:r>
            <w:rPr>
              <w:rFonts w:hint="eastAsia" w:ascii="宋体" w:hAnsi="宋体" w:cs="宋体"/>
            </w:rPr>
            <w:fldChar w:fldCharType="separate"/>
          </w:r>
          <w:r>
            <w:rPr>
              <w:rFonts w:hint="eastAsia" w:ascii="宋体" w:hAnsi="宋体" w:cs="宋体"/>
            </w:rPr>
            <w:t>21</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rPr>
              <w:rFonts w:ascii="宋体" w:hAnsi="宋体" w:cs="宋体"/>
            </w:rPr>
          </w:pPr>
          <w:r>
            <w:fldChar w:fldCharType="begin"/>
          </w:r>
          <w:r>
            <w:instrText xml:space="preserve"> HYPERLINK \l "_Toc25599" </w:instrText>
          </w:r>
          <w:r>
            <w:fldChar w:fldCharType="separate"/>
          </w:r>
          <w:r>
            <w:rPr>
              <w:rFonts w:hint="eastAsia" w:ascii="宋体" w:hAnsi="宋体" w:cs="宋体"/>
            </w:rPr>
            <w:t>4.1.6.2</w:t>
          </w:r>
          <w:r>
            <w:rPr>
              <w:rFonts w:hint="eastAsia" w:ascii="宋体" w:hAnsi="宋体" w:cs="宋体"/>
              <w:lang w:val="zh-TW" w:eastAsia="zh-TW"/>
            </w:rPr>
            <w:t>、</w:t>
          </w:r>
          <w:r>
            <w:rPr>
              <w:rFonts w:hint="eastAsia" w:ascii="宋体" w:hAnsi="宋体" w:cs="宋体"/>
            </w:rPr>
            <w:t>直接导出</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_Toc25599 \h </w:instrText>
          </w:r>
          <w:r>
            <w:rPr>
              <w:rFonts w:hint="eastAsia" w:ascii="宋体" w:hAnsi="宋体" w:cs="宋体"/>
            </w:rPr>
            <w:fldChar w:fldCharType="separate"/>
          </w:r>
          <w:r>
            <w:rPr>
              <w:rFonts w:hint="eastAsia" w:ascii="宋体" w:hAnsi="宋体" w:cs="宋体"/>
            </w:rPr>
            <w:t>22</w:t>
          </w:r>
          <w:r>
            <w:rPr>
              <w:rFonts w:hint="eastAsia" w:ascii="宋体" w:hAnsi="宋体" w:cs="宋体"/>
            </w:rPr>
            <w:fldChar w:fldCharType="end"/>
          </w:r>
          <w:r>
            <w:rPr>
              <w:rFonts w:hint="eastAsia" w:ascii="宋体" w:hAnsi="宋体" w:cs="宋体"/>
            </w:rPr>
            <w:fldChar w:fldCharType="end"/>
          </w:r>
        </w:p>
        <w:p>
          <w:pPr>
            <w:pStyle w:val="5"/>
            <w:tabs>
              <w:tab w:val="right" w:leader="dot" w:pos="9746"/>
            </w:tabs>
            <w:ind w:left="960"/>
          </w:pPr>
          <w:r>
            <w:fldChar w:fldCharType="begin"/>
          </w:r>
          <w:r>
            <w:instrText xml:space="preserve"> HYPERLINK \l "_Toc17538" </w:instrText>
          </w:r>
          <w:r>
            <w:fldChar w:fldCharType="separate"/>
          </w:r>
          <w:r>
            <w:rPr>
              <w:rFonts w:hint="eastAsia" w:ascii="宋体" w:hAnsi="宋体" w:cs="宋体"/>
            </w:rPr>
            <w:t>4.1.7</w:t>
          </w:r>
          <w:r>
            <w:rPr>
              <w:rFonts w:hint="eastAsia" w:ascii="宋体" w:hAnsi="宋体" w:cs="宋体"/>
              <w:lang w:val="zh-TW" w:eastAsia="zh-TW"/>
            </w:rPr>
            <w:t>、</w:t>
          </w:r>
          <w:r>
            <w:rPr>
              <w:rFonts w:hint="eastAsia" w:ascii="宋体" w:hAnsi="宋体" w:cs="宋体"/>
            </w:rPr>
            <w:t>模型数据右侧删除</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_Toc17538 \h </w:instrText>
          </w:r>
          <w:r>
            <w:rPr>
              <w:rFonts w:hint="eastAsia" w:ascii="宋体" w:hAnsi="宋体" w:cs="宋体"/>
            </w:rPr>
            <w:fldChar w:fldCharType="separate"/>
          </w:r>
          <w:r>
            <w:rPr>
              <w:rFonts w:hint="eastAsia" w:ascii="宋体" w:hAnsi="宋体" w:cs="宋体"/>
            </w:rPr>
            <w:t>23</w:t>
          </w:r>
          <w:r>
            <w:rPr>
              <w:rFonts w:hint="eastAsia" w:ascii="宋体" w:hAnsi="宋体" w:cs="宋体"/>
            </w:rPr>
            <w:fldChar w:fldCharType="end"/>
          </w:r>
          <w:r>
            <w:rPr>
              <w:rFonts w:hint="eastAsia" w:ascii="宋体" w:hAnsi="宋体" w:cs="宋体"/>
            </w:rPr>
            <w:fldChar w:fldCharType="end"/>
          </w:r>
        </w:p>
        <w:p>
          <w:pPr>
            <w:tabs>
              <w:tab w:val="left" w:pos="1580"/>
            </w:tabs>
          </w:pPr>
          <w:r>
            <w:fldChar w:fldCharType="end"/>
          </w:r>
        </w:p>
      </w:sdtContent>
    </w:sdt>
    <w:bookmarkEnd w:id="0"/>
    <w:bookmarkEnd w:id="1"/>
    <w:bookmarkEnd w:id="2"/>
    <w:bookmarkEnd w:id="3"/>
    <w:p>
      <w:pPr>
        <w:pStyle w:val="3"/>
        <w:spacing w:line="360" w:lineRule="auto"/>
        <w:ind w:left="120"/>
      </w:pPr>
      <w:bookmarkStart w:id="10" w:name="_Toc21634"/>
      <w:bookmarkStart w:id="11" w:name="_Toc590128754"/>
      <w:bookmarkStart w:id="12" w:name="_Toc1660765138"/>
      <w:bookmarkStart w:id="13" w:name="_Toc11141637"/>
      <w:bookmarkStart w:id="14" w:name="_Toc22149"/>
      <w:bookmarkStart w:id="15" w:name="_Toc1133686270"/>
      <w:bookmarkStart w:id="16" w:name="_Toc1273101109"/>
      <w:r>
        <w:rPr>
          <w:lang w:val="zh-TW" w:eastAsia="zh-TW"/>
        </w:rPr>
        <w:t>1、</w:t>
      </w:r>
      <w:r>
        <w:rPr>
          <w:rFonts w:hint="eastAsia"/>
        </w:rPr>
        <w:t>名词解释</w:t>
      </w:r>
      <w:bookmarkEnd w:id="10"/>
    </w:p>
    <w:p>
      <w:pPr>
        <w:ind w:firstLine="480"/>
        <w:rPr>
          <w:rFonts w:asciiTheme="minorEastAsia" w:hAnsiTheme="minorEastAsia" w:eastAsiaTheme="minorEastAsia" w:cstheme="minorEastAsia"/>
          <w:szCs w:val="24"/>
        </w:rPr>
      </w:pPr>
      <w:r>
        <w:rPr>
          <w:rFonts w:hint="eastAsia" w:asciiTheme="minorEastAsia" w:hAnsiTheme="minorEastAsia" w:eastAsiaTheme="minorEastAsia" w:cstheme="minorEastAsia"/>
          <w:szCs w:val="24"/>
        </w:rPr>
        <w:t>1）装置：指在炼化过程中消耗公用工程，对产品进行加工的设备，如常压塔、减压塔、加氢设备等设备。</w:t>
      </w:r>
    </w:p>
    <w:p>
      <w:pPr>
        <w:ind w:firstLine="480"/>
        <w:rPr>
          <w:rFonts w:asciiTheme="minorEastAsia" w:hAnsiTheme="minorEastAsia" w:eastAsiaTheme="minorEastAsia" w:cstheme="minorEastAsia"/>
          <w:szCs w:val="24"/>
        </w:rPr>
      </w:pPr>
      <w:r>
        <w:rPr>
          <w:rFonts w:hint="eastAsia" w:asciiTheme="minorEastAsia" w:hAnsiTheme="minorEastAsia" w:eastAsiaTheme="minorEastAsia" w:cstheme="minorEastAsia"/>
          <w:szCs w:val="24"/>
        </w:rPr>
        <w:t>2）虚拟装置：在建立模型过程中，为简化模型物料关联关系，方便计算，建立虚拟的装置节点将物料走向线路简化。</w:t>
      </w:r>
    </w:p>
    <w:p>
      <w:pPr>
        <w:ind w:firstLine="420"/>
        <w:rPr>
          <w:rFonts w:asciiTheme="minorEastAsia" w:hAnsiTheme="minorEastAsia" w:eastAsiaTheme="minorEastAsia" w:cstheme="minorEastAsia"/>
          <w:szCs w:val="24"/>
        </w:rPr>
      </w:pPr>
      <w:r>
        <w:rPr>
          <w:rFonts w:hint="eastAsia" w:asciiTheme="minorEastAsia" w:hAnsiTheme="minorEastAsia" w:eastAsiaTheme="minorEastAsia" w:cstheme="minorEastAsia"/>
          <w:szCs w:val="24"/>
        </w:rPr>
        <w:t>3）公用工程：指装置在生产过程中消耗或产生的公共的水、电、蒸汽、干气等。</w:t>
      </w:r>
    </w:p>
    <w:p>
      <w:pPr>
        <w:ind w:firstLine="420"/>
        <w:rPr>
          <w:rFonts w:asciiTheme="minorEastAsia" w:hAnsiTheme="minorEastAsia" w:eastAsiaTheme="minorEastAsia" w:cstheme="minorEastAsia"/>
          <w:szCs w:val="24"/>
        </w:rPr>
      </w:pPr>
      <w:r>
        <w:rPr>
          <w:rFonts w:hint="eastAsia" w:asciiTheme="minorEastAsia" w:hAnsiTheme="minorEastAsia" w:eastAsiaTheme="minorEastAsia" w:cstheme="minorEastAsia"/>
          <w:szCs w:val="24"/>
        </w:rPr>
        <w:t>4）物料：指装置生产过程中投入的原料和产出的产品、如原油、烧焦、干气、柴油等。</w:t>
      </w:r>
    </w:p>
    <w:p>
      <w:pPr>
        <w:ind w:firstLine="420"/>
        <w:rPr>
          <w:rFonts w:asciiTheme="minorEastAsia" w:hAnsiTheme="minorEastAsia" w:eastAsiaTheme="minorEastAsia" w:cstheme="minorEastAsia"/>
          <w:szCs w:val="24"/>
        </w:rPr>
      </w:pPr>
      <w:r>
        <w:rPr>
          <w:rFonts w:hint="eastAsia" w:asciiTheme="minorEastAsia" w:hAnsiTheme="minorEastAsia" w:eastAsiaTheme="minorEastAsia" w:cstheme="minorEastAsia"/>
          <w:szCs w:val="24"/>
        </w:rPr>
        <w:t>5）碳中和：一般是指国家、企业、产品、活动或个人在一定时间内直接或间接产生的二氧化碳或温室气体排放总量，通过植树造林、节能减排等形式，以抵消自身产生的二氧化碳或温室气体排放量，实现正负抵消，达到相对“零排放”。</w:t>
      </w:r>
    </w:p>
    <w:p>
      <w:pPr>
        <w:ind w:firstLine="420"/>
        <w:rPr>
          <w:rFonts w:asciiTheme="minorEastAsia" w:hAnsiTheme="minorEastAsia" w:eastAsiaTheme="minorEastAsia" w:cstheme="minorEastAsia"/>
          <w:szCs w:val="24"/>
        </w:rPr>
      </w:pPr>
      <w:r>
        <w:rPr>
          <w:rFonts w:hint="eastAsia" w:asciiTheme="minorEastAsia" w:hAnsiTheme="minorEastAsia" w:eastAsiaTheme="minorEastAsia" w:cstheme="minorEastAsia"/>
          <w:szCs w:val="24"/>
        </w:rPr>
        <w:t>6）碳达峰：指的是碳排放进入平台期后，进入平稳下降阶段。</w:t>
      </w:r>
    </w:p>
    <w:p>
      <w:pPr>
        <w:ind w:firstLine="420"/>
        <w:rPr>
          <w:rFonts w:asciiTheme="minorEastAsia" w:hAnsiTheme="minorEastAsia" w:eastAsiaTheme="minorEastAsia" w:cstheme="minorEastAsia"/>
          <w:szCs w:val="24"/>
        </w:rPr>
      </w:pPr>
      <w:r>
        <w:rPr>
          <w:rFonts w:hint="eastAsia" w:asciiTheme="minorEastAsia" w:hAnsiTheme="minorEastAsia" w:eastAsiaTheme="minorEastAsia" w:cstheme="minorEastAsia"/>
          <w:szCs w:val="24"/>
        </w:rPr>
        <w:t>7）双碳：碳达峰与碳中和一起，简称“双碳”。</w:t>
      </w:r>
    </w:p>
    <w:p>
      <w:pPr>
        <w:pStyle w:val="3"/>
        <w:spacing w:line="360" w:lineRule="auto"/>
        <w:ind w:left="120"/>
      </w:pPr>
      <w:bookmarkStart w:id="17" w:name="_Toc31697"/>
      <w:r>
        <w:rPr>
          <w:rFonts w:hint="eastAsia"/>
        </w:rPr>
        <w:t>2、软件说明</w:t>
      </w:r>
      <w:bookmarkEnd w:id="17"/>
    </w:p>
    <w:p>
      <w:pPr>
        <w:ind w:firstLine="480"/>
        <w:rPr>
          <w:szCs w:val="24"/>
        </w:rPr>
      </w:pPr>
      <w:r>
        <w:rPr>
          <w:rFonts w:hint="eastAsia"/>
          <w:szCs w:val="24"/>
        </w:rPr>
        <w:t>全球变暖是人类的行为造成地球气候变化的后果。“碳”就是石油、煤炭、木材等由碳元素构成的自然资源。“碳”耗用得多，导致地球暖化的元凶“二氧化碳”也制造得多。随着人类的活动，全球变暖也在改变（影响）着人们的生活方式，带来越来越多的问题。2002年，南极洲一块面积为3250平方公里的冰架脱落，并且在35天内融化消失；并且根据美国宇航局的最新数据显示，格陵兰岛平均每年要融化掉221立方公里的冰原，是1996年融冰量的两倍。</w:t>
      </w:r>
    </w:p>
    <w:p>
      <w:pPr>
        <w:ind w:firstLine="480"/>
        <w:rPr>
          <w:szCs w:val="24"/>
        </w:rPr>
      </w:pPr>
      <w:r>
        <w:rPr>
          <w:rFonts w:hint="eastAsia"/>
          <w:szCs w:val="24"/>
        </w:rPr>
        <w:t>为能有效的查看石化行业化工装置生产碳排放量，石化产品碳流向，开发石化行业碳排放模型图形化设计系统，实现以装置、装置公用工程消耗数据、物料走向为核心的碳排放工艺模型。软件整体流程如图所示：</w:t>
      </w:r>
    </w:p>
    <w:p>
      <w:pPr>
        <w:ind w:firstLine="420"/>
        <w:jc w:val="center"/>
      </w:pPr>
      <w:r>
        <w:drawing>
          <wp:inline distT="0" distB="0" distL="114300" distR="114300">
            <wp:extent cx="2590165" cy="8860155"/>
            <wp:effectExtent l="0" t="0" r="635" b="9525"/>
            <wp:docPr id="2" name="图片 2" descr="未命名绘图-碳资产模型建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绘图-碳资产模型建立流程"/>
                    <pic:cNvPicPr>
                      <a:picLocks noChangeAspect="1"/>
                    </pic:cNvPicPr>
                  </pic:nvPicPr>
                  <pic:blipFill>
                    <a:blip r:embed="rId8"/>
                    <a:stretch>
                      <a:fillRect/>
                    </a:stretch>
                  </pic:blipFill>
                  <pic:spPr>
                    <a:xfrm>
                      <a:off x="0" y="0"/>
                      <a:ext cx="2590165" cy="8860155"/>
                    </a:xfrm>
                    <a:prstGeom prst="rect">
                      <a:avLst/>
                    </a:prstGeom>
                  </pic:spPr>
                </pic:pic>
              </a:graphicData>
            </a:graphic>
          </wp:inline>
        </w:drawing>
      </w:r>
    </w:p>
    <w:p>
      <w:pPr>
        <w:ind w:firstLine="480"/>
        <w:rPr>
          <w:szCs w:val="24"/>
        </w:rPr>
      </w:pPr>
      <w:r>
        <w:rPr>
          <w:rFonts w:hint="eastAsia"/>
          <w:szCs w:val="24"/>
        </w:rPr>
        <w:t>建立模型数据来源有2个，1个是来自工艺优化系统导出数据，1个是直接从工厂生产数据库中采集数据。</w:t>
      </w:r>
    </w:p>
    <w:p>
      <w:pPr>
        <w:ind w:firstLine="480"/>
        <w:rPr>
          <w:szCs w:val="24"/>
        </w:rPr>
      </w:pPr>
      <w:r>
        <w:rPr>
          <w:rFonts w:hint="eastAsia"/>
          <w:szCs w:val="24"/>
        </w:rPr>
        <w:t>从工艺优化系统获取数据：工艺优化系统会将装置、公用工程消耗、物料走向信息导出到一个Excel文件中，通过对Excel文件的分析获得碳排放模型。</w:t>
      </w:r>
    </w:p>
    <w:p>
      <w:pPr>
        <w:ind w:firstLine="480"/>
        <w:rPr>
          <w:szCs w:val="24"/>
        </w:rPr>
      </w:pPr>
      <w:r>
        <w:rPr>
          <w:rFonts w:hint="eastAsia"/>
          <w:szCs w:val="24"/>
        </w:rPr>
        <w:t>解析公用工程sheet，获得实际装置数据和装置对应公用工程消耗量。</w:t>
      </w:r>
    </w:p>
    <w:p>
      <w:pPr>
        <w:ind w:firstLine="480"/>
        <w:rPr>
          <w:szCs w:val="24"/>
        </w:rPr>
      </w:pPr>
      <w:r>
        <w:rPr>
          <w:rFonts w:hint="eastAsia"/>
          <w:szCs w:val="24"/>
        </w:rPr>
        <w:t>解析物料sheet，获得虚拟装置和物料关联关系。</w:t>
      </w:r>
    </w:p>
    <w:p>
      <w:pPr>
        <w:ind w:firstLine="480"/>
        <w:rPr>
          <w:szCs w:val="24"/>
        </w:rPr>
      </w:pPr>
      <w:r>
        <w:rPr>
          <w:rFonts w:hint="eastAsia"/>
          <w:szCs w:val="24"/>
        </w:rPr>
        <w:t>解析产品sheet，获得物料中的原油原料集合和产品集合。</w:t>
      </w:r>
    </w:p>
    <w:p>
      <w:pPr>
        <w:ind w:firstLine="480"/>
        <w:rPr>
          <w:szCs w:val="24"/>
        </w:rPr>
      </w:pPr>
      <w:r>
        <w:rPr>
          <w:rFonts w:hint="eastAsia"/>
          <w:szCs w:val="24"/>
        </w:rPr>
        <w:t>解析调和sheet，获得调和装置信息</w:t>
      </w:r>
    </w:p>
    <w:p>
      <w:pPr>
        <w:ind w:firstLine="480"/>
        <w:rPr>
          <w:szCs w:val="24"/>
        </w:rPr>
      </w:pPr>
      <w:r>
        <w:rPr>
          <w:rFonts w:hint="eastAsia"/>
          <w:szCs w:val="24"/>
        </w:rPr>
        <w:t>通过解析的数据，将装置设为节点，装置投入和产出物料为锚点，通过连接上下游装置的响应的锚点建立模型图。</w:t>
      </w:r>
    </w:p>
    <w:p>
      <w:pPr>
        <w:ind w:firstLine="480"/>
        <w:rPr>
          <w:szCs w:val="24"/>
        </w:rPr>
      </w:pPr>
      <w:r>
        <w:rPr>
          <w:rFonts w:hint="eastAsia"/>
          <w:szCs w:val="24"/>
        </w:rPr>
        <w:t>将只有原油原料投入的装置设为起始节点，将只有产品产出的装置设为结束节点，使用图算法中的广度优先搜索对模型进行自动布局。</w:t>
      </w:r>
    </w:p>
    <w:p>
      <w:pPr>
        <w:jc w:val="center"/>
      </w:pPr>
      <w:r>
        <w:drawing>
          <wp:inline distT="0" distB="0" distL="114300" distR="114300">
            <wp:extent cx="2488565" cy="3916045"/>
            <wp:effectExtent l="0" t="0" r="10795"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488565" cy="3916045"/>
                    </a:xfrm>
                    <a:prstGeom prst="rect">
                      <a:avLst/>
                    </a:prstGeom>
                    <a:noFill/>
                    <a:ln>
                      <a:noFill/>
                    </a:ln>
                  </pic:spPr>
                </pic:pic>
              </a:graphicData>
            </a:graphic>
          </wp:inline>
        </w:drawing>
      </w:r>
    </w:p>
    <w:p>
      <w:pPr>
        <w:numPr>
          <w:ilvl w:val="0"/>
          <w:numId w:val="1"/>
        </w:numPr>
        <w:ind w:firstLine="420"/>
        <w:jc w:val="both"/>
      </w:pPr>
      <w:r>
        <w:rPr>
          <w:rFonts w:hint="eastAsia"/>
        </w:rPr>
        <w:t>工厂数据库采集数据：从工厂生产数据库中直接采集1个周期（一般为1个月）的生产数据后，通过数据解析、简化后获得碳排放模型。</w:t>
      </w:r>
    </w:p>
    <w:bookmarkEnd w:id="11"/>
    <w:bookmarkEnd w:id="12"/>
    <w:bookmarkEnd w:id="13"/>
    <w:bookmarkEnd w:id="14"/>
    <w:bookmarkEnd w:id="15"/>
    <w:bookmarkEnd w:id="16"/>
    <w:p>
      <w:pPr>
        <w:pStyle w:val="13"/>
        <w:spacing w:line="360" w:lineRule="auto"/>
        <w:rPr>
          <w:rFonts w:asciiTheme="minorEastAsia" w:hAnsiTheme="minorEastAsia" w:eastAsiaTheme="minorEastAsia" w:cstheme="minorEastAsia"/>
          <w:lang w:val="zh-TW"/>
        </w:rPr>
      </w:pPr>
    </w:p>
    <w:p>
      <w:pPr>
        <w:pStyle w:val="3"/>
        <w:spacing w:line="360" w:lineRule="auto"/>
        <w:ind w:left="120"/>
        <w:rPr>
          <w:lang w:val="zh-TW" w:eastAsia="zh-TW"/>
        </w:rPr>
      </w:pPr>
      <w:bookmarkStart w:id="18" w:name="_Toc1214486632"/>
      <w:bookmarkStart w:id="19" w:name="_Toc11141638"/>
      <w:bookmarkStart w:id="20" w:name="_Toc1630763902"/>
      <w:bookmarkStart w:id="21" w:name="_Toc1634714307"/>
      <w:bookmarkStart w:id="22" w:name="_Toc1390223706"/>
      <w:bookmarkStart w:id="23" w:name="_Toc13454"/>
      <w:bookmarkStart w:id="24" w:name="_Toc7283"/>
      <w:r>
        <w:rPr>
          <w:rFonts w:hint="eastAsia"/>
        </w:rPr>
        <w:t>3</w:t>
      </w:r>
      <w:r>
        <w:rPr>
          <w:rFonts w:hint="eastAsia"/>
          <w:lang w:val="zh-TW" w:eastAsia="zh-TW"/>
        </w:rPr>
        <w:t>、石化行业碳排放模型图形化设计系统</w:t>
      </w:r>
      <w:r>
        <w:rPr>
          <w:rFonts w:hint="eastAsia"/>
        </w:rPr>
        <w:t>-</w:t>
      </w:r>
      <w:r>
        <w:rPr>
          <w:rFonts w:hint="eastAsia"/>
          <w:lang w:val="zh-TW" w:eastAsia="zh-TW"/>
        </w:rPr>
        <w:t>后台管理</w:t>
      </w:r>
      <w:bookmarkEnd w:id="18"/>
      <w:bookmarkEnd w:id="19"/>
      <w:bookmarkEnd w:id="20"/>
      <w:bookmarkEnd w:id="21"/>
      <w:bookmarkEnd w:id="22"/>
      <w:bookmarkEnd w:id="23"/>
      <w:bookmarkEnd w:id="24"/>
    </w:p>
    <w:p>
      <w:pPr>
        <w:pStyle w:val="13"/>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首页进入登陆页面，管理员可以输入管理员账号、密码后，进行验证码验证(勾选记住密码，可以在之后登录时不用每次手动输入账号密码)。</w:t>
      </w:r>
      <w:r>
        <w:rPr>
          <w:rFonts w:asciiTheme="minorEastAsia" w:hAnsiTheme="minorEastAsia" w:eastAsiaTheme="minorEastAsia" w:cstheme="minorEastAsia"/>
          <w:sz w:val="24"/>
          <w:szCs w:val="24"/>
        </w:rPr>
        <w:t xml:space="preserve"> </w:t>
      </w:r>
    </w:p>
    <w:p>
      <w:pPr>
        <w:pStyle w:val="13"/>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在输入完成，并且验证通过后，即可进入到</w:t>
      </w:r>
      <w:r>
        <w:rPr>
          <w:rFonts w:hint="eastAsia"/>
          <w:sz w:val="24"/>
          <w:szCs w:val="24"/>
          <w:lang w:val="zh-TW" w:eastAsia="zh-TW"/>
        </w:rPr>
        <w:t>石化行业碳排放模型图形化设计系统</w:t>
      </w:r>
      <w:r>
        <w:rPr>
          <w:rFonts w:hint="eastAsia" w:ascii="宋体" w:hAnsi="宋体" w:eastAsia="宋体" w:cs="宋体"/>
          <w:sz w:val="24"/>
          <w:szCs w:val="24"/>
          <w:lang w:val="zh-TW" w:eastAsia="zh-TW"/>
        </w:rPr>
        <w:t>首页。</w:t>
      </w:r>
    </w:p>
    <w:p>
      <w:pPr>
        <w:pStyle w:val="13"/>
        <w:spacing w:line="360" w:lineRule="auto"/>
        <w:rPr>
          <w:rFonts w:asciiTheme="minorEastAsia" w:hAnsiTheme="minorEastAsia" w:eastAsiaTheme="minorEastAsia" w:cstheme="minorEastAsia"/>
          <w:sz w:val="24"/>
          <w:szCs w:val="24"/>
          <w:lang w:val="zh-TW"/>
        </w:rPr>
      </w:pPr>
      <w:r>
        <w:rPr>
          <w:rFonts w:hint="eastAsia" w:asciiTheme="minorEastAsia" w:hAnsiTheme="minorEastAsia" w:eastAsiaTheme="minorEastAsia" w:cstheme="minorEastAsia"/>
          <w:sz w:val="24"/>
          <w:szCs w:val="24"/>
          <w:lang w:val="zh-TW"/>
        </w:rPr>
        <w:drawing>
          <wp:inline distT="0" distB="0" distL="114300" distR="114300">
            <wp:extent cx="6188710" cy="3422015"/>
            <wp:effectExtent l="0" t="0" r="2540" b="6985"/>
            <wp:docPr id="1" name="图片 1" descr="63e36e4528f69c69137a58a62f4d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63e36e4528f69c69137a58a62f4dd10"/>
                    <pic:cNvPicPr>
                      <a:picLocks noChangeAspect="1"/>
                    </pic:cNvPicPr>
                  </pic:nvPicPr>
                  <pic:blipFill>
                    <a:blip r:embed="rId10"/>
                    <a:stretch>
                      <a:fillRect/>
                    </a:stretch>
                  </pic:blipFill>
                  <pic:spPr>
                    <a:xfrm>
                      <a:off x="0" y="0"/>
                      <a:ext cx="6188710" cy="3422015"/>
                    </a:xfrm>
                    <a:prstGeom prst="rect">
                      <a:avLst/>
                    </a:prstGeom>
                  </pic:spPr>
                </pic:pic>
              </a:graphicData>
            </a:graphic>
          </wp:inline>
        </w:drawing>
      </w:r>
    </w:p>
    <w:p>
      <w:pPr>
        <w:pStyle w:val="13"/>
        <w:spacing w:line="360" w:lineRule="auto"/>
        <w:rPr>
          <w:rFonts w:asciiTheme="minorEastAsia" w:hAnsiTheme="minorEastAsia" w:eastAsiaTheme="minorEastAsia" w:cstheme="minorEastAsia"/>
          <w:sz w:val="24"/>
          <w:szCs w:val="24"/>
          <w:lang w:val="zh-TW" w:eastAsia="zh-TW"/>
        </w:rPr>
      </w:pPr>
      <w:r>
        <w:rPr>
          <w:rFonts w:hint="eastAsia" w:asciiTheme="minorEastAsia" w:hAnsiTheme="minorEastAsia" w:eastAsiaTheme="minorEastAsia" w:cstheme="minorEastAsia"/>
          <w:sz w:val="24"/>
          <w:szCs w:val="24"/>
          <w:lang w:val="zh-TW" w:eastAsia="zh-TW"/>
        </w:rPr>
        <w:t>管理员登录成功后进入到后台管理主页面，功能模块包含</w:t>
      </w:r>
    </w:p>
    <w:p>
      <w:pPr>
        <w:pStyle w:val="13"/>
        <w:numPr>
          <w:ilvl w:val="0"/>
          <w:numId w:val="2"/>
        </w:numPr>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部门管理</w:t>
      </w:r>
    </w:p>
    <w:p>
      <w:pPr>
        <w:pStyle w:val="13"/>
        <w:numPr>
          <w:ilvl w:val="0"/>
          <w:numId w:val="2"/>
        </w:numPr>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用户管理</w:t>
      </w:r>
    </w:p>
    <w:p>
      <w:pPr>
        <w:pStyle w:val="13"/>
        <w:numPr>
          <w:ilvl w:val="0"/>
          <w:numId w:val="2"/>
        </w:numPr>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权限管理</w:t>
      </w:r>
    </w:p>
    <w:p>
      <w:pPr>
        <w:pStyle w:val="13"/>
        <w:numPr>
          <w:ilvl w:val="0"/>
          <w:numId w:val="2"/>
        </w:numPr>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字典数据管理</w:t>
      </w:r>
    </w:p>
    <w:p>
      <w:pPr>
        <w:pStyle w:val="13"/>
        <w:numPr>
          <w:ilvl w:val="0"/>
          <w:numId w:val="2"/>
        </w:numPr>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模型管理</w:t>
      </w:r>
    </w:p>
    <w:p>
      <w:pPr>
        <w:pStyle w:val="13"/>
        <w:numPr>
          <w:ilvl w:val="0"/>
          <w:numId w:val="2"/>
        </w:numPr>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参数管理</w:t>
      </w:r>
    </w:p>
    <w:p>
      <w:pPr>
        <w:pStyle w:val="13"/>
        <w:numPr>
          <w:ilvl w:val="0"/>
          <w:numId w:val="2"/>
        </w:numPr>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日志审计</w:t>
      </w:r>
    </w:p>
    <w:p>
      <w:pPr>
        <w:pStyle w:val="13"/>
        <w:numPr>
          <w:ilvl w:val="0"/>
          <w:numId w:val="2"/>
        </w:numPr>
        <w:spacing w:line="360" w:lineRule="auto"/>
        <w:ind w:firstLine="480" w:firstLineChars="2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运行情况监控</w:t>
      </w:r>
    </w:p>
    <w:p>
      <w:pPr>
        <w:pStyle w:val="13"/>
        <w:numPr>
          <w:ilvl w:val="0"/>
          <w:numId w:val="2"/>
        </w:numPr>
        <w:spacing w:line="360" w:lineRule="auto"/>
        <w:ind w:firstLine="480" w:firstLineChars="200"/>
        <w:rPr>
          <w:rFonts w:hint="eastAsia"/>
          <w:sz w:val="24"/>
          <w:szCs w:val="24"/>
        </w:rPr>
      </w:pPr>
      <w:r>
        <w:rPr>
          <w:rFonts w:hint="eastAsia" w:asciiTheme="minorEastAsia" w:hAnsiTheme="minorEastAsia" w:eastAsiaTheme="minorEastAsia" w:cstheme="minorEastAsia"/>
          <w:sz w:val="24"/>
          <w:szCs w:val="24"/>
        </w:rPr>
        <w:t>基础数据配置</w:t>
      </w:r>
      <w:bookmarkStart w:id="25" w:name="_Toc5048"/>
      <w:bookmarkStart w:id="26" w:name="_Toc28050"/>
    </w:p>
    <w:bookmarkEnd w:id="25"/>
    <w:bookmarkEnd w:id="26"/>
    <w:p>
      <w:pPr>
        <w:pStyle w:val="3"/>
        <w:spacing w:line="360" w:lineRule="auto"/>
        <w:ind w:left="120"/>
        <w:rPr>
          <w:lang w:val="zh-TW" w:eastAsia="zh-TW"/>
        </w:rPr>
      </w:pPr>
      <w:r>
        <w:t>4</w:t>
      </w:r>
      <w:r>
        <w:rPr>
          <w:rFonts w:hint="eastAsia"/>
          <w:lang w:val="zh-TW" w:eastAsia="zh-TW"/>
        </w:rPr>
        <w:t>、</w:t>
      </w:r>
      <w:r>
        <w:rPr>
          <w:rFonts w:hint="eastAsia" w:ascii="宋体" w:hAnsi="宋体" w:cs="宋体"/>
          <w:lang w:val="zh-TW" w:eastAsia="zh-TW"/>
        </w:rPr>
        <w:t>石化行业碳排放模型图形化设计系统</w:t>
      </w:r>
      <w:r>
        <w:rPr>
          <w:rFonts w:hint="eastAsia"/>
        </w:rPr>
        <w:t>-</w:t>
      </w:r>
      <w:r>
        <w:rPr>
          <w:rFonts w:hint="eastAsia" w:ascii="宋体" w:hAnsi="宋体" w:cs="宋体"/>
        </w:rPr>
        <w:t>建模管理</w:t>
      </w:r>
    </w:p>
    <w:p>
      <w:pPr>
        <w:rPr>
          <w:rFonts w:asciiTheme="minorEastAsia" w:hAnsiTheme="minorEastAsia" w:eastAsiaTheme="minorEastAsia" w:cstheme="minorEastAsia"/>
        </w:rPr>
      </w:pPr>
      <w:r>
        <w:rPr>
          <w:rFonts w:hint="eastAsia" w:asciiTheme="minorEastAsia" w:hAnsiTheme="minorEastAsia" w:eastAsiaTheme="minorEastAsia" w:cstheme="minorEastAsia"/>
          <w:lang w:val="zh-TW" w:eastAsia="zh-TW"/>
        </w:rPr>
        <w:t>点击</w:t>
      </w:r>
      <w:r>
        <w:rPr>
          <w:rFonts w:hint="eastAsia" w:eastAsiaTheme="minorEastAsia"/>
        </w:rPr>
        <w:t>建模管理菜单</w:t>
      </w:r>
      <w:r>
        <w:rPr>
          <w:rFonts w:hint="eastAsia" w:asciiTheme="minorEastAsia" w:hAnsiTheme="minorEastAsia" w:eastAsiaTheme="minorEastAsia" w:cstheme="minorEastAsia"/>
          <w:lang w:val="zh-TW" w:eastAsia="zh-TW"/>
        </w:rPr>
        <w:t>，展开菜单列表，菜单列表包含</w:t>
      </w:r>
      <w:r>
        <w:rPr>
          <w:rFonts w:hint="eastAsia" w:asciiTheme="minorEastAsia" w:hAnsiTheme="minorEastAsia" w:eastAsiaTheme="minorEastAsia" w:cstheme="minorEastAsia"/>
        </w:rPr>
        <w:t>模型管理</w:t>
      </w:r>
      <w:r>
        <w:rPr>
          <w:rFonts w:hint="eastAsia" w:asciiTheme="minorEastAsia" w:hAnsiTheme="minorEastAsia" w:eastAsiaTheme="minorEastAsia" w:cstheme="minorEastAsia"/>
          <w:lang w:val="zh-TW" w:eastAsia="zh-TW"/>
        </w:rPr>
        <w:t>、</w:t>
      </w:r>
      <w:r>
        <w:rPr>
          <w:rFonts w:hint="eastAsia" w:asciiTheme="minorEastAsia" w:hAnsiTheme="minorEastAsia" w:eastAsiaTheme="minorEastAsia" w:cstheme="minorEastAsia"/>
        </w:rPr>
        <w:t>模型配置。</w:t>
      </w:r>
    </w:p>
    <w:p>
      <w:pPr>
        <w:pStyle w:val="4"/>
        <w:spacing w:line="360" w:lineRule="auto"/>
        <w:ind w:left="240"/>
      </w:pPr>
      <w:bookmarkStart w:id="27" w:name="_Toc23136"/>
      <w:bookmarkStart w:id="28" w:name="_Toc15633"/>
      <w:r>
        <w:rPr>
          <w:rFonts w:hint="eastAsia"/>
        </w:rPr>
        <w:t>4.1</w:t>
      </w:r>
      <w:r>
        <w:rPr>
          <w:rFonts w:hint="eastAsia"/>
          <w:lang w:val="zh-TW" w:eastAsia="zh-TW"/>
        </w:rPr>
        <w:t>、</w:t>
      </w:r>
      <w:bookmarkEnd w:id="27"/>
      <w:r>
        <w:rPr>
          <w:rFonts w:hint="eastAsia"/>
        </w:rPr>
        <w:t>模型管理</w:t>
      </w:r>
      <w:bookmarkEnd w:id="28"/>
    </w:p>
    <w:p>
      <w:r>
        <w:rPr>
          <w:rFonts w:hint="eastAsia"/>
        </w:rPr>
        <w:t>点击菜单栏中的模型管理，显示模型管理主页面</w:t>
      </w:r>
    </w:p>
    <w:p>
      <w:pPr>
        <w:rPr>
          <w:lang w:eastAsia="zh-TW"/>
        </w:rPr>
      </w:pPr>
      <w:r>
        <w:drawing>
          <wp:inline distT="0" distB="0" distL="114300" distR="114300">
            <wp:extent cx="5521960" cy="2928620"/>
            <wp:effectExtent l="0" t="0" r="2540" b="508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pic:cNvPicPr>
                  </pic:nvPicPr>
                  <pic:blipFill>
                    <a:blip r:embed="rId11"/>
                    <a:srcRect l="10647" t="5339" r="-1"/>
                    <a:stretch>
                      <a:fillRect/>
                    </a:stretch>
                  </pic:blipFill>
                  <pic:spPr>
                    <a:xfrm>
                      <a:off x="0" y="0"/>
                      <a:ext cx="5523034" cy="2929148"/>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29" w:name="_Toc11707"/>
      <w:bookmarkStart w:id="30" w:name="_Toc12846"/>
      <w:r>
        <w:rPr>
          <w:rFonts w:hint="eastAsia"/>
        </w:rPr>
        <w:t>4</w:t>
      </w:r>
      <w:r>
        <w:t>.1</w:t>
      </w:r>
      <w:r>
        <w:rPr>
          <w:rFonts w:hint="eastAsia"/>
        </w:rPr>
        <w:t>.</w:t>
      </w:r>
      <w:r>
        <w:t>1</w:t>
      </w:r>
      <w:r>
        <w:rPr>
          <w:rFonts w:hint="eastAsia"/>
          <w:lang w:val="zh-TW" w:eastAsia="zh-TW"/>
        </w:rPr>
        <w:t>、</w:t>
      </w:r>
      <w:r>
        <w:rPr>
          <w:rFonts w:hint="eastAsia"/>
        </w:rPr>
        <w:t>添加模型管理</w:t>
      </w:r>
      <w:bookmarkEnd w:id="29"/>
      <w:bookmarkEnd w:id="30"/>
    </w:p>
    <w:p>
      <w:pPr>
        <w:pStyle w:val="13"/>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点击新增按钮，页面弹出添加模型管理界面</w:t>
      </w:r>
    </w:p>
    <w:p>
      <w:r>
        <w:drawing>
          <wp:inline distT="0" distB="0" distL="114300" distR="114300">
            <wp:extent cx="5526405" cy="2952115"/>
            <wp:effectExtent l="0" t="0" r="0" b="635"/>
            <wp:docPr id="10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0"/>
                    <pic:cNvPicPr>
                      <a:picLocks noChangeAspect="1"/>
                    </pic:cNvPicPr>
                  </pic:nvPicPr>
                  <pic:blipFill>
                    <a:blip r:embed="rId12"/>
                    <a:srcRect l="10592" t="4594"/>
                    <a:stretch>
                      <a:fillRect/>
                    </a:stretch>
                  </pic:blipFill>
                  <pic:spPr>
                    <a:xfrm>
                      <a:off x="0" y="0"/>
                      <a:ext cx="5526405" cy="2952200"/>
                    </a:xfrm>
                    <a:prstGeom prst="rect">
                      <a:avLst/>
                    </a:prstGeom>
                    <a:noFill/>
                    <a:ln>
                      <a:noFill/>
                    </a:ln>
                  </pic:spPr>
                </pic:pic>
              </a:graphicData>
            </a:graphic>
          </wp:inline>
        </w:drawing>
      </w:r>
    </w:p>
    <w:p>
      <w:r>
        <w:rPr>
          <w:rFonts w:hint="eastAsia"/>
        </w:rPr>
        <w:t>输入模型管理数据，其中模型名称为必填项，点击确定，数据添加成功</w:t>
      </w:r>
    </w:p>
    <w:p/>
    <w:p>
      <w:pPr>
        <w:rPr>
          <w:lang w:eastAsia="zh-TW"/>
        </w:rPr>
      </w:pPr>
      <w:r>
        <w:drawing>
          <wp:inline distT="0" distB="0" distL="114300" distR="114300">
            <wp:extent cx="5201920" cy="2982595"/>
            <wp:effectExtent l="0" t="0" r="0" b="8255"/>
            <wp:docPr id="10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1"/>
                    <pic:cNvPicPr>
                      <a:picLocks noChangeAspect="1"/>
                    </pic:cNvPicPr>
                  </pic:nvPicPr>
                  <pic:blipFill>
                    <a:blip r:embed="rId13"/>
                    <a:srcRect l="10772" t="3601" r="5062" b="-1"/>
                    <a:stretch>
                      <a:fillRect/>
                    </a:stretch>
                  </pic:blipFill>
                  <pic:spPr>
                    <a:xfrm>
                      <a:off x="0" y="0"/>
                      <a:ext cx="5202418" cy="2982929"/>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31" w:name="_Toc28199"/>
      <w:bookmarkStart w:id="32" w:name="_Toc25471"/>
      <w:r>
        <w:rPr>
          <w:rFonts w:hint="eastAsia"/>
        </w:rPr>
        <w:t>4</w:t>
      </w:r>
      <w:r>
        <w:t>.1</w:t>
      </w:r>
      <w:r>
        <w:rPr>
          <w:rFonts w:hint="eastAsia"/>
        </w:rPr>
        <w:t>.2</w:t>
      </w:r>
      <w:r>
        <w:rPr>
          <w:rFonts w:hint="eastAsia"/>
          <w:lang w:val="zh-TW" w:eastAsia="zh-TW"/>
        </w:rPr>
        <w:t>、</w:t>
      </w:r>
      <w:r>
        <w:rPr>
          <w:rFonts w:hint="eastAsia"/>
        </w:rPr>
        <w:t>删除模型</w:t>
      </w:r>
      <w:bookmarkEnd w:id="31"/>
      <w:bookmarkEnd w:id="32"/>
    </w:p>
    <w:p>
      <w:pPr>
        <w:rPr>
          <w:rFonts w:asciiTheme="minorEastAsia" w:hAnsiTheme="minorEastAsia" w:eastAsiaTheme="minorEastAsia" w:cstheme="minorEastAsia"/>
        </w:rPr>
      </w:pPr>
      <w:r>
        <w:rPr>
          <w:rFonts w:hint="eastAsia" w:asciiTheme="minorEastAsia" w:hAnsiTheme="minorEastAsia" w:eastAsiaTheme="minorEastAsia" w:cstheme="minorEastAsia"/>
        </w:rPr>
        <w:t>选中想要删除的模型数据，点击删除按钮，页面弹出系统提示‘是否确认删除数据项’</w:t>
      </w:r>
    </w:p>
    <w:p>
      <w:r>
        <w:drawing>
          <wp:inline distT="0" distB="0" distL="114300" distR="114300">
            <wp:extent cx="5514340" cy="2944495"/>
            <wp:effectExtent l="0" t="0" r="0" b="8255"/>
            <wp:docPr id="10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2"/>
                    <pic:cNvPicPr>
                      <a:picLocks noChangeAspect="1"/>
                    </pic:cNvPicPr>
                  </pic:nvPicPr>
                  <pic:blipFill>
                    <a:blip r:embed="rId14"/>
                    <a:srcRect l="10787" t="4842"/>
                    <a:stretch>
                      <a:fillRect/>
                    </a:stretch>
                  </pic:blipFill>
                  <pic:spPr>
                    <a:xfrm>
                      <a:off x="0" y="0"/>
                      <a:ext cx="5514340" cy="2944516"/>
                    </a:xfrm>
                    <a:prstGeom prst="rect">
                      <a:avLst/>
                    </a:prstGeom>
                    <a:noFill/>
                    <a:ln>
                      <a:noFill/>
                    </a:ln>
                  </pic:spPr>
                </pic:pic>
              </a:graphicData>
            </a:graphic>
          </wp:inline>
        </w:drawing>
      </w:r>
    </w:p>
    <w:p>
      <w:r>
        <w:rPr>
          <w:rFonts w:hint="eastAsia"/>
        </w:rPr>
        <w:t>点击确定，数据删除成功</w:t>
      </w:r>
    </w:p>
    <w:p>
      <w:pPr>
        <w:pStyle w:val="4"/>
        <w:spacing w:line="360" w:lineRule="auto"/>
        <w:ind w:left="240"/>
      </w:pPr>
      <w:r>
        <w:rPr>
          <w:rFonts w:eastAsia="PMingLiU"/>
          <w:lang w:val="zh-TW" w:eastAsia="zh-TW"/>
        </w:rPr>
        <w:tab/>
      </w:r>
      <w:bookmarkStart w:id="33" w:name="_Toc11076"/>
      <w:bookmarkStart w:id="34" w:name="_Toc11295"/>
      <w:r>
        <w:rPr>
          <w:rFonts w:hint="eastAsia"/>
        </w:rPr>
        <w:t>4</w:t>
      </w:r>
      <w:r>
        <w:t>.1</w:t>
      </w:r>
      <w:r>
        <w:rPr>
          <w:rFonts w:hint="eastAsia"/>
        </w:rPr>
        <w:t>.3</w:t>
      </w:r>
      <w:r>
        <w:rPr>
          <w:rFonts w:hint="eastAsia"/>
          <w:lang w:val="zh-TW" w:eastAsia="zh-TW"/>
        </w:rPr>
        <w:t>、</w:t>
      </w:r>
      <w:r>
        <w:rPr>
          <w:rFonts w:hint="eastAsia"/>
        </w:rPr>
        <w:t>导出模型数据</w:t>
      </w:r>
      <w:bookmarkEnd w:id="33"/>
      <w:bookmarkEnd w:id="34"/>
    </w:p>
    <w:p>
      <w:r>
        <w:rPr>
          <w:rFonts w:hint="eastAsia" w:asciiTheme="minorEastAsia" w:hAnsiTheme="minorEastAsia" w:eastAsiaTheme="minorEastAsia" w:cstheme="minorEastAsia"/>
        </w:rPr>
        <w:t>点击导出按钮，模型数据导出成功</w:t>
      </w:r>
    </w:p>
    <w:p>
      <w:r>
        <w:drawing>
          <wp:inline distT="0" distB="0" distL="114300" distR="114300">
            <wp:extent cx="5530215" cy="2959735"/>
            <wp:effectExtent l="0" t="0" r="0" b="0"/>
            <wp:docPr id="10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3"/>
                    <pic:cNvPicPr>
                      <a:picLocks noChangeAspect="1"/>
                    </pic:cNvPicPr>
                  </pic:nvPicPr>
                  <pic:blipFill>
                    <a:blip r:embed="rId15"/>
                    <a:srcRect l="10530" t="4346"/>
                    <a:stretch>
                      <a:fillRect/>
                    </a:stretch>
                  </pic:blipFill>
                  <pic:spPr>
                    <a:xfrm>
                      <a:off x="0" y="0"/>
                      <a:ext cx="5530215" cy="2959884"/>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35" w:name="_Toc10352"/>
      <w:bookmarkStart w:id="36" w:name="_Toc22457"/>
      <w:r>
        <w:rPr>
          <w:rFonts w:hint="eastAsia"/>
        </w:rPr>
        <w:t>4</w:t>
      </w:r>
      <w:r>
        <w:t>.1</w:t>
      </w:r>
      <w:r>
        <w:rPr>
          <w:rFonts w:hint="eastAsia"/>
        </w:rPr>
        <w:t>.4</w:t>
      </w:r>
      <w:r>
        <w:rPr>
          <w:rFonts w:hint="eastAsia"/>
          <w:lang w:val="zh-TW" w:eastAsia="zh-TW"/>
        </w:rPr>
        <w:t>、</w:t>
      </w:r>
      <w:r>
        <w:rPr>
          <w:rFonts w:hint="eastAsia"/>
        </w:rPr>
        <w:t>修改价格体系</w:t>
      </w:r>
      <w:bookmarkEnd w:id="35"/>
      <w:bookmarkEnd w:id="36"/>
    </w:p>
    <w:p>
      <w:pPr>
        <w:rPr>
          <w:rFonts w:asciiTheme="minorEastAsia" w:hAnsiTheme="minorEastAsia" w:eastAsiaTheme="minorEastAsia" w:cstheme="minorEastAsia"/>
        </w:rPr>
      </w:pPr>
      <w:r>
        <w:rPr>
          <w:rFonts w:hint="eastAsia" w:asciiTheme="minorEastAsia" w:hAnsiTheme="minorEastAsia" w:eastAsiaTheme="minorEastAsia" w:cstheme="minorEastAsia"/>
        </w:rPr>
        <w:t>点击需要修改价格体系数据对应的价格体系修改按钮，弹出价格体系修改框，点击价格体系下拉单</w:t>
      </w:r>
    </w:p>
    <w:p>
      <w:pPr>
        <w:rPr>
          <w:rFonts w:asciiTheme="minorEastAsia" w:hAnsiTheme="minorEastAsia" w:eastAsiaTheme="minorEastAsia" w:cstheme="minorEastAsia"/>
        </w:rPr>
      </w:pPr>
      <w:r>
        <w:drawing>
          <wp:inline distT="0" distB="0" distL="114300" distR="114300">
            <wp:extent cx="5538470" cy="2952115"/>
            <wp:effectExtent l="0" t="0" r="5080" b="635"/>
            <wp:docPr id="1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5"/>
                    <pic:cNvPicPr>
                      <a:picLocks noChangeAspect="1"/>
                    </pic:cNvPicPr>
                  </pic:nvPicPr>
                  <pic:blipFill>
                    <a:blip r:embed="rId16"/>
                    <a:srcRect l="10397" t="4594"/>
                    <a:stretch>
                      <a:fillRect/>
                    </a:stretch>
                  </pic:blipFill>
                  <pic:spPr>
                    <a:xfrm>
                      <a:off x="0" y="0"/>
                      <a:ext cx="5538470" cy="2952200"/>
                    </a:xfrm>
                    <a:prstGeom prst="rect">
                      <a:avLst/>
                    </a:prstGeom>
                    <a:noFill/>
                    <a:ln>
                      <a:noFill/>
                    </a:ln>
                  </pic:spPr>
                </pic:pic>
              </a:graphicData>
            </a:graphic>
          </wp:inline>
        </w:drawing>
      </w:r>
    </w:p>
    <w:p>
      <w:r>
        <w:rPr>
          <w:rFonts w:hint="eastAsia"/>
        </w:rPr>
        <w:t>选择对应的价格体系，点击确定，价格体系修改成功</w:t>
      </w:r>
    </w:p>
    <w:p/>
    <w:p>
      <w:pPr>
        <w:pStyle w:val="4"/>
        <w:spacing w:line="360" w:lineRule="auto"/>
        <w:ind w:left="240"/>
      </w:pPr>
      <w:r>
        <w:rPr>
          <w:rFonts w:eastAsia="PMingLiU"/>
          <w:lang w:val="zh-TW" w:eastAsia="zh-TW"/>
        </w:rPr>
        <w:tab/>
      </w:r>
      <w:bookmarkStart w:id="37" w:name="_Toc24142"/>
      <w:bookmarkStart w:id="38" w:name="_Toc16954"/>
      <w:r>
        <w:rPr>
          <w:rFonts w:hint="eastAsia"/>
        </w:rPr>
        <w:t>4</w:t>
      </w:r>
      <w:r>
        <w:t>.1</w:t>
      </w:r>
      <w:r>
        <w:rPr>
          <w:rFonts w:hint="eastAsia"/>
        </w:rPr>
        <w:t>.</w:t>
      </w:r>
      <w:r>
        <w:t>5</w:t>
      </w:r>
      <w:r>
        <w:rPr>
          <w:rFonts w:hint="eastAsia"/>
          <w:lang w:val="zh-TW" w:eastAsia="zh-TW"/>
        </w:rPr>
        <w:t>、模型</w:t>
      </w:r>
      <w:r>
        <w:rPr>
          <w:rFonts w:hint="eastAsia"/>
        </w:rPr>
        <w:t>编辑</w:t>
      </w:r>
      <w:bookmarkEnd w:id="37"/>
      <w:bookmarkEnd w:id="38"/>
    </w:p>
    <w:p>
      <w:r>
        <w:rPr>
          <w:rFonts w:hint="eastAsia"/>
        </w:rPr>
        <w:t>点击模型数据项右侧编辑按钮，页面跳转至模型图界面</w:t>
      </w:r>
    </w:p>
    <w:p>
      <w:r>
        <w:drawing>
          <wp:inline distT="0" distB="0" distL="114300" distR="114300">
            <wp:extent cx="6181090" cy="3094355"/>
            <wp:effectExtent l="0" t="0" r="635" b="12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
                    <a:stretch>
                      <a:fillRect/>
                    </a:stretch>
                  </pic:blipFill>
                  <pic:spPr>
                    <a:xfrm>
                      <a:off x="0" y="0"/>
                      <a:ext cx="6181090" cy="309435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39" w:name="_Toc390"/>
      <w:bookmarkStart w:id="40" w:name="_Toc15144"/>
      <w:r>
        <w:rPr>
          <w:rFonts w:hint="eastAsia"/>
        </w:rPr>
        <w:t>4</w:t>
      </w:r>
      <w:r>
        <w:t>.1</w:t>
      </w:r>
      <w:r>
        <w:rPr>
          <w:rFonts w:hint="eastAsia"/>
        </w:rPr>
        <w:t>.</w:t>
      </w:r>
      <w:r>
        <w:t>5</w:t>
      </w:r>
      <w:r>
        <w:rPr>
          <w:rFonts w:hint="eastAsia"/>
        </w:rPr>
        <w:t>.1</w:t>
      </w:r>
      <w:r>
        <w:rPr>
          <w:rFonts w:hint="eastAsia"/>
          <w:lang w:val="zh-TW" w:eastAsia="zh-TW"/>
        </w:rPr>
        <w:t>、</w:t>
      </w:r>
      <w:r>
        <w:rPr>
          <w:rFonts w:hint="eastAsia"/>
        </w:rPr>
        <w:t>放大</w:t>
      </w:r>
      <w:bookmarkEnd w:id="39"/>
      <w:bookmarkEnd w:id="40"/>
    </w:p>
    <w:p>
      <w:r>
        <w:rPr>
          <w:rFonts w:hint="eastAsia"/>
        </w:rPr>
        <w:t>鼠标左键放大按钮，模型图按比例放大一次</w:t>
      </w:r>
    </w:p>
    <w:p>
      <w:r>
        <w:drawing>
          <wp:inline distT="0" distB="0" distL="114300" distR="114300">
            <wp:extent cx="6181090" cy="3094355"/>
            <wp:effectExtent l="0" t="0" r="635"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6181090" cy="309435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41" w:name="_Toc2332"/>
      <w:bookmarkStart w:id="42" w:name="_Toc7147"/>
      <w:r>
        <w:rPr>
          <w:rFonts w:hint="eastAsia"/>
        </w:rPr>
        <w:t>4</w:t>
      </w:r>
      <w:r>
        <w:t>.1</w:t>
      </w:r>
      <w:r>
        <w:rPr>
          <w:rFonts w:hint="eastAsia"/>
        </w:rPr>
        <w:t>.</w:t>
      </w:r>
      <w:r>
        <w:t>5</w:t>
      </w:r>
      <w:r>
        <w:rPr>
          <w:rFonts w:hint="eastAsia"/>
        </w:rPr>
        <w:t>.2</w:t>
      </w:r>
      <w:r>
        <w:rPr>
          <w:rFonts w:hint="eastAsia"/>
          <w:lang w:val="zh-TW" w:eastAsia="zh-TW"/>
        </w:rPr>
        <w:t>、</w:t>
      </w:r>
      <w:r>
        <w:rPr>
          <w:rFonts w:hint="eastAsia"/>
        </w:rPr>
        <w:t>缩小</w:t>
      </w:r>
      <w:bookmarkEnd w:id="41"/>
      <w:bookmarkEnd w:id="42"/>
    </w:p>
    <w:p>
      <w:r>
        <w:rPr>
          <w:rFonts w:hint="eastAsia"/>
        </w:rPr>
        <w:t>鼠标左键缩小按钮，模型图按比例缩小一次</w:t>
      </w:r>
    </w:p>
    <w:p>
      <w:r>
        <w:drawing>
          <wp:inline distT="0" distB="0" distL="114300" distR="114300">
            <wp:extent cx="6181090" cy="3094355"/>
            <wp:effectExtent l="0" t="0" r="635" b="127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9"/>
                    <a:stretch>
                      <a:fillRect/>
                    </a:stretch>
                  </pic:blipFill>
                  <pic:spPr>
                    <a:xfrm>
                      <a:off x="0" y="0"/>
                      <a:ext cx="6181090" cy="309435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43" w:name="_Toc25831"/>
      <w:bookmarkStart w:id="44" w:name="_Toc1493"/>
      <w:r>
        <w:rPr>
          <w:rFonts w:hint="eastAsia"/>
        </w:rPr>
        <w:t>4</w:t>
      </w:r>
      <w:r>
        <w:t>.1</w:t>
      </w:r>
      <w:r>
        <w:rPr>
          <w:rFonts w:hint="eastAsia"/>
        </w:rPr>
        <w:t>.</w:t>
      </w:r>
      <w:r>
        <w:t>5</w:t>
      </w:r>
      <w:r>
        <w:rPr>
          <w:rFonts w:hint="eastAsia"/>
        </w:rPr>
        <w:t>.3</w:t>
      </w:r>
      <w:r>
        <w:rPr>
          <w:rFonts w:hint="eastAsia"/>
          <w:lang w:val="zh-TW" w:eastAsia="zh-TW"/>
        </w:rPr>
        <w:t>、</w:t>
      </w:r>
      <w:r>
        <w:rPr>
          <w:rFonts w:hint="eastAsia"/>
        </w:rPr>
        <w:t>1:1展示</w:t>
      </w:r>
      <w:bookmarkEnd w:id="43"/>
      <w:bookmarkEnd w:id="44"/>
    </w:p>
    <w:p>
      <w:r>
        <w:rPr>
          <w:rFonts w:hint="eastAsia"/>
        </w:rPr>
        <w:t>鼠标左键1:1按钮，模型图按1:1展示</w:t>
      </w:r>
    </w:p>
    <w:p>
      <w:r>
        <w:drawing>
          <wp:inline distT="0" distB="0" distL="114300" distR="114300">
            <wp:extent cx="6181090" cy="3094355"/>
            <wp:effectExtent l="0" t="0" r="635" b="127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20"/>
                    <a:stretch>
                      <a:fillRect/>
                    </a:stretch>
                  </pic:blipFill>
                  <pic:spPr>
                    <a:xfrm>
                      <a:off x="0" y="0"/>
                      <a:ext cx="6181090" cy="309435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45" w:name="_Toc5884"/>
      <w:bookmarkStart w:id="46" w:name="_Toc26371"/>
      <w:r>
        <w:rPr>
          <w:rFonts w:hint="eastAsia"/>
        </w:rPr>
        <w:t>4</w:t>
      </w:r>
      <w:r>
        <w:t>.1</w:t>
      </w:r>
      <w:r>
        <w:rPr>
          <w:rFonts w:hint="eastAsia"/>
        </w:rPr>
        <w:t>.</w:t>
      </w:r>
      <w:r>
        <w:t>5</w:t>
      </w:r>
      <w:r>
        <w:rPr>
          <w:rFonts w:hint="eastAsia"/>
        </w:rPr>
        <w:t>.4</w:t>
      </w:r>
      <w:r>
        <w:rPr>
          <w:rFonts w:hint="eastAsia"/>
          <w:lang w:val="zh-TW" w:eastAsia="zh-TW"/>
        </w:rPr>
        <w:t>、</w:t>
      </w:r>
      <w:r>
        <w:rPr>
          <w:rFonts w:hint="eastAsia"/>
        </w:rPr>
        <w:t>总览</w:t>
      </w:r>
      <w:bookmarkEnd w:id="45"/>
      <w:bookmarkEnd w:id="46"/>
    </w:p>
    <w:p>
      <w:r>
        <w:rPr>
          <w:rFonts w:hint="eastAsia"/>
        </w:rPr>
        <w:t>鼠标左键总览按钮，模型图总览展示</w:t>
      </w:r>
    </w:p>
    <w:p>
      <w:r>
        <w:drawing>
          <wp:inline distT="0" distB="0" distL="114300" distR="114300">
            <wp:extent cx="6181090" cy="3094355"/>
            <wp:effectExtent l="0" t="0" r="635" b="127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21"/>
                    <a:stretch>
                      <a:fillRect/>
                    </a:stretch>
                  </pic:blipFill>
                  <pic:spPr>
                    <a:xfrm>
                      <a:off x="0" y="0"/>
                      <a:ext cx="6181090" cy="309435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47" w:name="_Toc11500"/>
      <w:bookmarkStart w:id="48" w:name="_Toc18500"/>
      <w:r>
        <w:rPr>
          <w:rFonts w:hint="eastAsia"/>
        </w:rPr>
        <w:t>4</w:t>
      </w:r>
      <w:r>
        <w:t>.1</w:t>
      </w:r>
      <w:r>
        <w:rPr>
          <w:rFonts w:hint="eastAsia"/>
        </w:rPr>
        <w:t>.</w:t>
      </w:r>
      <w:r>
        <w:t>5</w:t>
      </w:r>
      <w:r>
        <w:rPr>
          <w:rFonts w:hint="eastAsia"/>
        </w:rPr>
        <w:t>.5</w:t>
      </w:r>
      <w:r>
        <w:rPr>
          <w:rFonts w:hint="eastAsia"/>
          <w:lang w:val="zh-TW" w:eastAsia="zh-TW"/>
        </w:rPr>
        <w:t>、</w:t>
      </w:r>
      <w:r>
        <w:rPr>
          <w:rFonts w:hint="eastAsia"/>
        </w:rPr>
        <w:t>计算</w:t>
      </w:r>
      <w:bookmarkEnd w:id="47"/>
      <w:bookmarkEnd w:id="48"/>
    </w:p>
    <w:p>
      <w:r>
        <w:rPr>
          <w:rFonts w:hint="eastAsia"/>
        </w:rPr>
        <w:t>修改模型图中数据后，鼠标左键计算按钮，模型图中数据重新计算</w:t>
      </w:r>
    </w:p>
    <w:p>
      <w:r>
        <w:drawing>
          <wp:inline distT="0" distB="0" distL="114300" distR="114300">
            <wp:extent cx="6181090" cy="3094355"/>
            <wp:effectExtent l="0" t="0" r="635" b="127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22"/>
                    <a:stretch>
                      <a:fillRect/>
                    </a:stretch>
                  </pic:blipFill>
                  <pic:spPr>
                    <a:xfrm>
                      <a:off x="0" y="0"/>
                      <a:ext cx="6181090" cy="309435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49" w:name="_Toc4199"/>
      <w:bookmarkStart w:id="50" w:name="_Toc20960"/>
      <w:r>
        <w:rPr>
          <w:rFonts w:hint="eastAsia"/>
        </w:rPr>
        <w:t>4</w:t>
      </w:r>
      <w:r>
        <w:t>.1</w:t>
      </w:r>
      <w:r>
        <w:rPr>
          <w:rFonts w:hint="eastAsia"/>
        </w:rPr>
        <w:t>.</w:t>
      </w:r>
      <w:r>
        <w:t>5</w:t>
      </w:r>
      <w:r>
        <w:rPr>
          <w:rFonts w:hint="eastAsia"/>
        </w:rPr>
        <w:t>.6</w:t>
      </w:r>
      <w:r>
        <w:rPr>
          <w:rFonts w:hint="eastAsia"/>
          <w:lang w:val="zh-TW" w:eastAsia="zh-TW"/>
        </w:rPr>
        <w:t>、</w:t>
      </w:r>
      <w:r>
        <w:rPr>
          <w:rFonts w:hint="eastAsia"/>
        </w:rPr>
        <w:t>显示/隐藏浮窗信息</w:t>
      </w:r>
      <w:bookmarkEnd w:id="49"/>
      <w:bookmarkEnd w:id="50"/>
    </w:p>
    <w:p>
      <w:r>
        <w:rPr>
          <w:rFonts w:hint="eastAsia"/>
        </w:rPr>
        <w:t>鼠标左键显示/隐藏浮窗信息按钮，模型图中浮窗显示/隐藏</w:t>
      </w:r>
    </w:p>
    <w:p>
      <w:r>
        <w:drawing>
          <wp:inline distT="0" distB="0" distL="114300" distR="114300">
            <wp:extent cx="6181090" cy="3094355"/>
            <wp:effectExtent l="0" t="0" r="635" b="127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23"/>
                    <a:stretch>
                      <a:fillRect/>
                    </a:stretch>
                  </pic:blipFill>
                  <pic:spPr>
                    <a:xfrm>
                      <a:off x="0" y="0"/>
                      <a:ext cx="6181090" cy="309435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51" w:name="_Toc14756"/>
      <w:bookmarkStart w:id="52" w:name="_Toc14467"/>
      <w:r>
        <w:rPr>
          <w:rFonts w:hint="eastAsia"/>
        </w:rPr>
        <w:t>4</w:t>
      </w:r>
      <w:r>
        <w:t>.1</w:t>
      </w:r>
      <w:r>
        <w:rPr>
          <w:rFonts w:hint="eastAsia"/>
        </w:rPr>
        <w:t>.</w:t>
      </w:r>
      <w:r>
        <w:t>5</w:t>
      </w:r>
      <w:r>
        <w:rPr>
          <w:rFonts w:hint="eastAsia"/>
        </w:rPr>
        <w:t>.7</w:t>
      </w:r>
      <w:r>
        <w:rPr>
          <w:rFonts w:hint="eastAsia"/>
          <w:lang w:val="zh-TW" w:eastAsia="zh-TW"/>
        </w:rPr>
        <w:t>、</w:t>
      </w:r>
      <w:r>
        <w:rPr>
          <w:rFonts w:hint="eastAsia"/>
        </w:rPr>
        <w:t>搜索装置名称</w:t>
      </w:r>
      <w:bookmarkEnd w:id="51"/>
      <w:bookmarkEnd w:id="52"/>
    </w:p>
    <w:p>
      <w:r>
        <w:rPr>
          <w:rFonts w:hint="eastAsia"/>
        </w:rPr>
        <w:t>鼠标左键搜索装置名称按钮，页面弹出搜索搜索装置输入框</w:t>
      </w:r>
    </w:p>
    <w:p>
      <w:r>
        <w:drawing>
          <wp:inline distT="0" distB="0" distL="114300" distR="114300">
            <wp:extent cx="6181090" cy="3094355"/>
            <wp:effectExtent l="0" t="0" r="635" b="127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24"/>
                    <a:stretch>
                      <a:fillRect/>
                    </a:stretch>
                  </pic:blipFill>
                  <pic:spPr>
                    <a:xfrm>
                      <a:off x="0" y="0"/>
                      <a:ext cx="6181090" cy="3094355"/>
                    </a:xfrm>
                    <a:prstGeom prst="rect">
                      <a:avLst/>
                    </a:prstGeom>
                    <a:noFill/>
                    <a:ln>
                      <a:noFill/>
                    </a:ln>
                  </pic:spPr>
                </pic:pic>
              </a:graphicData>
            </a:graphic>
          </wp:inline>
        </w:drawing>
      </w:r>
    </w:p>
    <w:p>
      <w:r>
        <w:drawing>
          <wp:inline distT="0" distB="0" distL="114300" distR="114300">
            <wp:extent cx="6181090" cy="3094355"/>
            <wp:effectExtent l="0" t="0" r="635" b="127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25"/>
                    <a:stretch>
                      <a:fillRect/>
                    </a:stretch>
                  </pic:blipFill>
                  <pic:spPr>
                    <a:xfrm>
                      <a:off x="0" y="0"/>
                      <a:ext cx="6181090" cy="3094355"/>
                    </a:xfrm>
                    <a:prstGeom prst="rect">
                      <a:avLst/>
                    </a:prstGeom>
                    <a:noFill/>
                    <a:ln>
                      <a:noFill/>
                    </a:ln>
                  </pic:spPr>
                </pic:pic>
              </a:graphicData>
            </a:graphic>
          </wp:inline>
        </w:drawing>
      </w:r>
    </w:p>
    <w:p>
      <w:r>
        <w:rPr>
          <w:rFonts w:hint="eastAsia"/>
        </w:rPr>
        <w:t>选择想要搜索的装置，点击确定，该装置高亮显示</w:t>
      </w:r>
    </w:p>
    <w:p>
      <w:r>
        <w:drawing>
          <wp:inline distT="0" distB="0" distL="114300" distR="114300">
            <wp:extent cx="4943475" cy="4295775"/>
            <wp:effectExtent l="0" t="0" r="0" b="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26"/>
                    <a:stretch>
                      <a:fillRect/>
                    </a:stretch>
                  </pic:blipFill>
                  <pic:spPr>
                    <a:xfrm>
                      <a:off x="0" y="0"/>
                      <a:ext cx="4943475" cy="429577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53" w:name="_Toc7615"/>
      <w:bookmarkStart w:id="54" w:name="_Toc12796"/>
      <w:r>
        <w:rPr>
          <w:rFonts w:hint="eastAsia"/>
        </w:rPr>
        <w:t>4</w:t>
      </w:r>
      <w:r>
        <w:t>.1</w:t>
      </w:r>
      <w:r>
        <w:rPr>
          <w:rFonts w:hint="eastAsia"/>
        </w:rPr>
        <w:t>.</w:t>
      </w:r>
      <w:r>
        <w:t>5</w:t>
      </w:r>
      <w:r>
        <w:rPr>
          <w:rFonts w:hint="eastAsia"/>
        </w:rPr>
        <w:t>.8</w:t>
      </w:r>
      <w:r>
        <w:rPr>
          <w:rFonts w:hint="eastAsia"/>
          <w:lang w:val="zh-TW" w:eastAsia="zh-TW"/>
        </w:rPr>
        <w:t>、</w:t>
      </w:r>
      <w:r>
        <w:rPr>
          <w:rFonts w:hint="eastAsia"/>
        </w:rPr>
        <w:t>导出图片</w:t>
      </w:r>
      <w:bookmarkEnd w:id="53"/>
      <w:bookmarkEnd w:id="54"/>
    </w:p>
    <w:p>
      <w:r>
        <w:rPr>
          <w:rFonts w:hint="eastAsia"/>
        </w:rPr>
        <w:t>鼠标左键导出图片按钮</w:t>
      </w:r>
    </w:p>
    <w:p>
      <w:r>
        <w:drawing>
          <wp:inline distT="0" distB="0" distL="114300" distR="114300">
            <wp:extent cx="6181090" cy="3094355"/>
            <wp:effectExtent l="0" t="0" r="635" b="127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27"/>
                    <a:stretch>
                      <a:fillRect/>
                    </a:stretch>
                  </pic:blipFill>
                  <pic:spPr>
                    <a:xfrm>
                      <a:off x="0" y="0"/>
                      <a:ext cx="6181090" cy="3094355"/>
                    </a:xfrm>
                    <a:prstGeom prst="rect">
                      <a:avLst/>
                    </a:prstGeom>
                    <a:noFill/>
                    <a:ln>
                      <a:noFill/>
                    </a:ln>
                  </pic:spPr>
                </pic:pic>
              </a:graphicData>
            </a:graphic>
          </wp:inline>
        </w:drawing>
      </w:r>
    </w:p>
    <w:p>
      <w:r>
        <w:rPr>
          <w:rFonts w:hint="eastAsia"/>
        </w:rPr>
        <w:t>图片生成完成后可在对应文件夹下查看</w:t>
      </w:r>
    </w:p>
    <w:p>
      <w:r>
        <w:drawing>
          <wp:inline distT="0" distB="0" distL="114300" distR="114300">
            <wp:extent cx="6181090" cy="3094355"/>
            <wp:effectExtent l="0" t="0" r="635" b="127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28"/>
                    <a:stretch>
                      <a:fillRect/>
                    </a:stretch>
                  </pic:blipFill>
                  <pic:spPr>
                    <a:xfrm>
                      <a:off x="0" y="0"/>
                      <a:ext cx="6181090" cy="309435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55" w:name="_Toc29656"/>
      <w:bookmarkStart w:id="56" w:name="_Toc25513"/>
      <w:r>
        <w:rPr>
          <w:rFonts w:hint="eastAsia"/>
        </w:rPr>
        <w:t>4</w:t>
      </w:r>
      <w:r>
        <w:t>.1</w:t>
      </w:r>
      <w:r>
        <w:rPr>
          <w:rFonts w:hint="eastAsia"/>
        </w:rPr>
        <w:t>.</w:t>
      </w:r>
      <w:r>
        <w:t>5</w:t>
      </w:r>
      <w:r>
        <w:rPr>
          <w:rFonts w:hint="eastAsia"/>
        </w:rPr>
        <w:t>.9</w:t>
      </w:r>
      <w:r>
        <w:rPr>
          <w:rFonts w:hint="eastAsia"/>
          <w:lang w:val="zh-TW" w:eastAsia="zh-TW"/>
        </w:rPr>
        <w:t>、</w:t>
      </w:r>
      <w:r>
        <w:rPr>
          <w:rFonts w:hint="eastAsia"/>
        </w:rPr>
        <w:t>查看设备</w:t>
      </w:r>
      <w:bookmarkEnd w:id="55"/>
      <w:bookmarkEnd w:id="56"/>
      <w:bookmarkStart w:id="71" w:name="_GoBack"/>
      <w:bookmarkEnd w:id="71"/>
    </w:p>
    <w:p>
      <w:r>
        <w:rPr>
          <w:rFonts w:hint="eastAsia"/>
        </w:rPr>
        <w:t>双击想要查看的装置，页面弹出查看设备框</w:t>
      </w:r>
    </w:p>
    <w:p>
      <w:r>
        <w:drawing>
          <wp:inline distT="0" distB="0" distL="114300" distR="114300">
            <wp:extent cx="6181090" cy="3094355"/>
            <wp:effectExtent l="0" t="0" r="635" b="1270"/>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29"/>
                    <a:stretch>
                      <a:fillRect/>
                    </a:stretch>
                  </pic:blipFill>
                  <pic:spPr>
                    <a:xfrm>
                      <a:off x="0" y="0"/>
                      <a:ext cx="6181090" cy="3094355"/>
                    </a:xfrm>
                    <a:prstGeom prst="rect">
                      <a:avLst/>
                    </a:prstGeom>
                    <a:noFill/>
                    <a:ln>
                      <a:noFill/>
                    </a:ln>
                  </pic:spPr>
                </pic:pic>
              </a:graphicData>
            </a:graphic>
          </wp:inline>
        </w:drawing>
      </w:r>
    </w:p>
    <w:p>
      <w:r>
        <w:rPr>
          <w:rFonts w:hint="eastAsia"/>
        </w:rPr>
        <w:t>查看设备页面中消耗量可以修改，修改后点击确认</w:t>
      </w:r>
    </w:p>
    <w:p>
      <w:r>
        <w:drawing>
          <wp:inline distT="0" distB="0" distL="114300" distR="114300">
            <wp:extent cx="6181090" cy="3094355"/>
            <wp:effectExtent l="0" t="0" r="635" b="127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30"/>
                    <a:stretch>
                      <a:fillRect/>
                    </a:stretch>
                  </pic:blipFill>
                  <pic:spPr>
                    <a:xfrm>
                      <a:off x="0" y="0"/>
                      <a:ext cx="6181090" cy="3094355"/>
                    </a:xfrm>
                    <a:prstGeom prst="rect">
                      <a:avLst/>
                    </a:prstGeom>
                    <a:noFill/>
                    <a:ln>
                      <a:noFill/>
                    </a:ln>
                  </pic:spPr>
                </pic:pic>
              </a:graphicData>
            </a:graphic>
          </wp:inline>
        </w:drawing>
      </w:r>
    </w:p>
    <w:p>
      <w:r>
        <w:rPr>
          <w:rFonts w:hint="eastAsia"/>
        </w:rPr>
        <w:t>选择是否重新计算碳，点击确定，装置消耗量修改成功</w:t>
      </w:r>
    </w:p>
    <w:p>
      <w:pPr>
        <w:pStyle w:val="4"/>
        <w:spacing w:line="360" w:lineRule="auto"/>
        <w:ind w:left="240"/>
      </w:pPr>
      <w:r>
        <w:rPr>
          <w:rFonts w:eastAsia="PMingLiU"/>
          <w:lang w:val="zh-TW" w:eastAsia="zh-TW"/>
        </w:rPr>
        <w:tab/>
      </w:r>
      <w:bookmarkStart w:id="57" w:name="_Toc11749"/>
      <w:bookmarkStart w:id="58" w:name="_Toc22619"/>
      <w:r>
        <w:rPr>
          <w:rFonts w:hint="eastAsia"/>
        </w:rPr>
        <w:t>4</w:t>
      </w:r>
      <w:r>
        <w:t>.1</w:t>
      </w:r>
      <w:r>
        <w:rPr>
          <w:rFonts w:hint="eastAsia"/>
        </w:rPr>
        <w:t>.</w:t>
      </w:r>
      <w:r>
        <w:t>5</w:t>
      </w:r>
      <w:r>
        <w:rPr>
          <w:rFonts w:hint="eastAsia"/>
        </w:rPr>
        <w:t>.10</w:t>
      </w:r>
      <w:r>
        <w:rPr>
          <w:rFonts w:hint="eastAsia"/>
          <w:lang w:val="zh-TW" w:eastAsia="zh-TW"/>
        </w:rPr>
        <w:t>、</w:t>
      </w:r>
      <w:r>
        <w:rPr>
          <w:rFonts w:hint="eastAsia"/>
        </w:rPr>
        <w:t>配置物料</w:t>
      </w:r>
      <w:bookmarkEnd w:id="57"/>
      <w:bookmarkEnd w:id="58"/>
    </w:p>
    <w:p>
      <w:r>
        <w:rPr>
          <w:rFonts w:hint="eastAsia"/>
        </w:rPr>
        <w:t>右键装置右侧需要配置物料的物料，弹出配置物料框</w:t>
      </w:r>
    </w:p>
    <w:p>
      <w:r>
        <w:drawing>
          <wp:inline distT="0" distB="0" distL="114300" distR="114300">
            <wp:extent cx="6181090" cy="3094355"/>
            <wp:effectExtent l="0" t="0" r="635" b="1270"/>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31"/>
                    <a:stretch>
                      <a:fillRect/>
                    </a:stretch>
                  </pic:blipFill>
                  <pic:spPr>
                    <a:xfrm>
                      <a:off x="0" y="0"/>
                      <a:ext cx="6181090" cy="3094355"/>
                    </a:xfrm>
                    <a:prstGeom prst="rect">
                      <a:avLst/>
                    </a:prstGeom>
                    <a:noFill/>
                    <a:ln>
                      <a:noFill/>
                    </a:ln>
                  </pic:spPr>
                </pic:pic>
              </a:graphicData>
            </a:graphic>
          </wp:inline>
        </w:drawing>
      </w:r>
    </w:p>
    <w:p>
      <w:r>
        <w:rPr>
          <w:rFonts w:hint="eastAsia"/>
        </w:rPr>
        <w:t>点击确定，配置物料保存成功，点击计算按钮后重新计算碳足迹、碳强度</w:t>
      </w:r>
    </w:p>
    <w:p>
      <w:pPr>
        <w:pStyle w:val="4"/>
        <w:spacing w:line="360" w:lineRule="auto"/>
        <w:ind w:left="240"/>
      </w:pPr>
      <w:r>
        <w:rPr>
          <w:rFonts w:eastAsia="PMingLiU"/>
          <w:lang w:val="zh-TW" w:eastAsia="zh-TW"/>
        </w:rPr>
        <w:tab/>
      </w:r>
      <w:bookmarkStart w:id="59" w:name="_Toc19901"/>
      <w:bookmarkStart w:id="60" w:name="_Toc25398"/>
      <w:r>
        <w:rPr>
          <w:rFonts w:hint="eastAsia"/>
        </w:rPr>
        <w:t>4</w:t>
      </w:r>
      <w:r>
        <w:t>.1</w:t>
      </w:r>
      <w:r>
        <w:rPr>
          <w:rFonts w:hint="eastAsia"/>
        </w:rPr>
        <w:t>.</w:t>
      </w:r>
      <w:r>
        <w:t>5</w:t>
      </w:r>
      <w:r>
        <w:rPr>
          <w:rFonts w:hint="eastAsia"/>
        </w:rPr>
        <w:t>.11</w:t>
      </w:r>
      <w:r>
        <w:rPr>
          <w:rFonts w:hint="eastAsia"/>
          <w:lang w:val="zh-TW" w:eastAsia="zh-TW"/>
        </w:rPr>
        <w:t>、</w:t>
      </w:r>
      <w:r>
        <w:rPr>
          <w:rFonts w:hint="eastAsia"/>
        </w:rPr>
        <w:t>拖动装置</w:t>
      </w:r>
      <w:bookmarkEnd w:id="59"/>
      <w:bookmarkEnd w:id="60"/>
    </w:p>
    <w:p>
      <w:r>
        <w:rPr>
          <w:rFonts w:hint="eastAsia"/>
        </w:rPr>
        <w:t>长按鼠标同时拖动需要移动的装置</w:t>
      </w:r>
    </w:p>
    <w:p>
      <w:r>
        <w:drawing>
          <wp:inline distT="0" distB="0" distL="114300" distR="114300">
            <wp:extent cx="6181090" cy="3094355"/>
            <wp:effectExtent l="0" t="0" r="635" b="127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1"/>
                    <pic:cNvPicPr>
                      <a:picLocks noChangeAspect="1"/>
                    </pic:cNvPicPr>
                  </pic:nvPicPr>
                  <pic:blipFill>
                    <a:blip r:embed="rId32"/>
                    <a:stretch>
                      <a:fillRect/>
                    </a:stretch>
                  </pic:blipFill>
                  <pic:spPr>
                    <a:xfrm>
                      <a:off x="0" y="0"/>
                      <a:ext cx="6181090" cy="3094355"/>
                    </a:xfrm>
                    <a:prstGeom prst="rect">
                      <a:avLst/>
                    </a:prstGeom>
                    <a:noFill/>
                    <a:ln>
                      <a:noFill/>
                    </a:ln>
                  </pic:spPr>
                </pic:pic>
              </a:graphicData>
            </a:graphic>
          </wp:inline>
        </w:drawing>
      </w:r>
    </w:p>
    <w:p>
      <w:r>
        <w:rPr>
          <w:rFonts w:hint="eastAsia"/>
        </w:rPr>
        <w:t>将装置拖动到对应位置后，松开鼠标，导出时装置按拖动后位置导出</w:t>
      </w:r>
    </w:p>
    <w:p>
      <w:pPr>
        <w:pStyle w:val="4"/>
        <w:spacing w:line="360" w:lineRule="auto"/>
        <w:ind w:left="240"/>
      </w:pPr>
      <w:r>
        <w:rPr>
          <w:rFonts w:eastAsia="PMingLiU"/>
          <w:lang w:val="zh-TW" w:eastAsia="zh-TW"/>
        </w:rPr>
        <w:tab/>
      </w:r>
      <w:bookmarkStart w:id="61" w:name="_Toc24900"/>
      <w:bookmarkStart w:id="62" w:name="_Toc3942"/>
      <w:r>
        <w:rPr>
          <w:rFonts w:hint="eastAsia"/>
        </w:rPr>
        <w:t>4</w:t>
      </w:r>
      <w:r>
        <w:t>.1</w:t>
      </w:r>
      <w:r>
        <w:rPr>
          <w:rFonts w:hint="eastAsia"/>
        </w:rPr>
        <w:t>.</w:t>
      </w:r>
      <w:r>
        <w:t>5</w:t>
      </w:r>
      <w:r>
        <w:rPr>
          <w:rFonts w:hint="eastAsia"/>
        </w:rPr>
        <w:t>.12</w:t>
      </w:r>
      <w:r>
        <w:rPr>
          <w:rFonts w:hint="eastAsia"/>
          <w:lang w:val="zh-TW" w:eastAsia="zh-TW"/>
        </w:rPr>
        <w:t>、</w:t>
      </w:r>
      <w:bookmarkEnd w:id="61"/>
      <w:r>
        <w:rPr>
          <w:rFonts w:hint="eastAsia"/>
        </w:rPr>
        <w:t>拖拽边/线</w:t>
      </w:r>
      <w:bookmarkEnd w:id="62"/>
    </w:p>
    <w:p>
      <w:r>
        <w:rPr>
          <w:rFonts w:hint="eastAsia"/>
        </w:rPr>
        <w:t>将鼠标移入边/线，点击会出现黑色小圆点的标识，长按便可以实现拖拽，鼠标移出边/线，隐藏小圆点。</w:t>
      </w:r>
    </w:p>
    <w:p>
      <w:r>
        <w:rPr>
          <w:rFonts w:hint="eastAsia"/>
        </w:rPr>
        <w:t>如下图2：</w:t>
      </w:r>
    </w:p>
    <w:p>
      <w:r>
        <w:drawing>
          <wp:inline distT="0" distB="0" distL="0" distR="0">
            <wp:extent cx="6188710" cy="32461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rcRect b="5129"/>
                    <a:stretch>
                      <a:fillRect/>
                    </a:stretch>
                  </pic:blipFill>
                  <pic:spPr>
                    <a:xfrm>
                      <a:off x="0" y="0"/>
                      <a:ext cx="6188710" cy="3246504"/>
                    </a:xfrm>
                    <a:prstGeom prst="rect">
                      <a:avLst/>
                    </a:prstGeom>
                    <a:ln>
                      <a:noFill/>
                    </a:ln>
                  </pic:spPr>
                </pic:pic>
              </a:graphicData>
            </a:graphic>
          </wp:inline>
        </w:drawing>
      </w:r>
      <w:r>
        <w:t xml:space="preserve">   </w:t>
      </w:r>
      <w:r>
        <w:drawing>
          <wp:inline distT="0" distB="0" distL="0" distR="0">
            <wp:extent cx="6188710" cy="34220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6188710" cy="3422015"/>
                    </a:xfrm>
                    <a:prstGeom prst="rect">
                      <a:avLst/>
                    </a:prstGeom>
                  </pic:spPr>
                </pic:pic>
              </a:graphicData>
            </a:graphic>
          </wp:inline>
        </w:drawing>
      </w:r>
      <w:r>
        <w:t xml:space="preserve"> </w:t>
      </w:r>
    </w:p>
    <w:p>
      <w:r>
        <w:rPr>
          <w:rFonts w:hint="eastAsia"/>
        </w:rPr>
        <w:t>长按鼠标拖动连接线，将连接线拖动到对应位置后，松开鼠标，导出时连接线按拖动后位置导出</w:t>
      </w:r>
    </w:p>
    <w:p>
      <w:pPr>
        <w:pStyle w:val="4"/>
        <w:spacing w:line="360" w:lineRule="auto"/>
        <w:ind w:left="240"/>
      </w:pPr>
      <w:r>
        <w:rPr>
          <w:rFonts w:eastAsia="PMingLiU"/>
          <w:lang w:val="zh-TW" w:eastAsia="zh-TW"/>
        </w:rPr>
        <w:tab/>
      </w:r>
      <w:bookmarkStart w:id="63" w:name="_Toc19933"/>
      <w:bookmarkStart w:id="64" w:name="_Toc30301"/>
      <w:r>
        <w:rPr>
          <w:rFonts w:hint="eastAsia"/>
        </w:rPr>
        <w:t>4</w:t>
      </w:r>
      <w:r>
        <w:t>.1</w:t>
      </w:r>
      <w:r>
        <w:rPr>
          <w:rFonts w:hint="eastAsia"/>
        </w:rPr>
        <w:t>.</w:t>
      </w:r>
      <w:r>
        <w:t>5</w:t>
      </w:r>
      <w:r>
        <w:rPr>
          <w:rFonts w:hint="eastAsia"/>
        </w:rPr>
        <w:t>.13</w:t>
      </w:r>
      <w:r>
        <w:rPr>
          <w:rFonts w:hint="eastAsia"/>
          <w:lang w:val="zh-TW" w:eastAsia="zh-TW"/>
        </w:rPr>
        <w:t>、</w:t>
      </w:r>
      <w:r>
        <w:rPr>
          <w:rFonts w:hint="eastAsia"/>
        </w:rPr>
        <w:t>点击装置</w:t>
      </w:r>
      <w:bookmarkEnd w:id="63"/>
      <w:bookmarkEnd w:id="64"/>
    </w:p>
    <w:p>
      <w:r>
        <w:rPr>
          <w:rFonts w:hint="eastAsia"/>
        </w:rPr>
        <w:t>点击装置，该装置高亮显示，同时装置连接的下游装置也高亮显示</w:t>
      </w:r>
    </w:p>
    <w:p>
      <w:pPr>
        <w:pStyle w:val="13"/>
        <w:spacing w:line="360" w:lineRule="auto"/>
      </w:pPr>
      <w:r>
        <w:drawing>
          <wp:inline distT="0" distB="0" distL="114300" distR="114300">
            <wp:extent cx="6181090" cy="3094355"/>
            <wp:effectExtent l="0" t="0" r="635" b="1270"/>
            <wp:docPr id="1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9"/>
                    <pic:cNvPicPr>
                      <a:picLocks noChangeAspect="1"/>
                    </pic:cNvPicPr>
                  </pic:nvPicPr>
                  <pic:blipFill>
                    <a:blip r:embed="rId35"/>
                    <a:stretch>
                      <a:fillRect/>
                    </a:stretch>
                  </pic:blipFill>
                  <pic:spPr>
                    <a:xfrm>
                      <a:off x="0" y="0"/>
                      <a:ext cx="6181090" cy="3094355"/>
                    </a:xfrm>
                    <a:prstGeom prst="rect">
                      <a:avLst/>
                    </a:prstGeom>
                    <a:noFill/>
                    <a:ln>
                      <a:noFill/>
                    </a:ln>
                  </pic:spPr>
                </pic:pic>
              </a:graphicData>
            </a:graphic>
          </wp:inline>
        </w:drawing>
      </w:r>
    </w:p>
    <w:p>
      <w:pPr>
        <w:pStyle w:val="4"/>
        <w:spacing w:line="360" w:lineRule="auto"/>
        <w:ind w:left="240" w:firstLine="280" w:firstLineChars="100"/>
      </w:pPr>
      <w:r>
        <w:rPr>
          <w:rFonts w:eastAsia="PMingLiU"/>
          <w:lang w:val="zh-TW" w:eastAsia="zh-TW"/>
        </w:rPr>
        <w:tab/>
      </w:r>
      <w:bookmarkStart w:id="65" w:name="_Toc4884"/>
      <w:r>
        <w:rPr>
          <w:rFonts w:hint="eastAsia"/>
        </w:rPr>
        <w:t>4</w:t>
      </w:r>
      <w:r>
        <w:t>.1</w:t>
      </w:r>
      <w:r>
        <w:rPr>
          <w:rFonts w:hint="eastAsia"/>
        </w:rPr>
        <w:t>.</w:t>
      </w:r>
      <w:r>
        <w:t>6</w:t>
      </w:r>
      <w:r>
        <w:rPr>
          <w:rFonts w:hint="eastAsia"/>
          <w:lang w:val="zh-TW" w:eastAsia="zh-TW"/>
        </w:rPr>
        <w:t>、</w:t>
      </w:r>
      <w:r>
        <w:rPr>
          <w:rFonts w:hint="eastAsia"/>
        </w:rPr>
        <w:t>模型数据右侧导出</w:t>
      </w:r>
      <w:bookmarkEnd w:id="65"/>
    </w:p>
    <w:p>
      <w:pPr>
        <w:pStyle w:val="13"/>
        <w:spacing w:line="360" w:lineRule="auto"/>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点击模型数据右侧导出按钮，导出excel框</w:t>
      </w:r>
    </w:p>
    <w:p>
      <w:pPr>
        <w:pStyle w:val="13"/>
        <w:spacing w:line="360" w:lineRule="auto"/>
      </w:pPr>
      <w:r>
        <w:drawing>
          <wp:inline distT="0" distB="0" distL="114300" distR="114300">
            <wp:extent cx="5538470" cy="2955925"/>
            <wp:effectExtent l="0" t="0" r="5080" b="0"/>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36"/>
                    <a:srcRect l="10397" t="4470"/>
                    <a:stretch>
                      <a:fillRect/>
                    </a:stretch>
                  </pic:blipFill>
                  <pic:spPr>
                    <a:xfrm>
                      <a:off x="0" y="0"/>
                      <a:ext cx="5538470" cy="2956042"/>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66" w:name="_Toc24762"/>
      <w:bookmarkStart w:id="67" w:name="_Toc9356"/>
      <w:r>
        <w:rPr>
          <w:rFonts w:hint="eastAsia"/>
        </w:rPr>
        <w:t>4</w:t>
      </w:r>
      <w:r>
        <w:t>.1</w:t>
      </w:r>
      <w:r>
        <w:rPr>
          <w:rFonts w:hint="eastAsia"/>
        </w:rPr>
        <w:t>.</w:t>
      </w:r>
      <w:r>
        <w:t>6</w:t>
      </w:r>
      <w:r>
        <w:rPr>
          <w:rFonts w:hint="eastAsia"/>
        </w:rPr>
        <w:t>.1</w:t>
      </w:r>
      <w:r>
        <w:rPr>
          <w:rFonts w:hint="eastAsia"/>
          <w:lang w:val="zh-TW" w:eastAsia="zh-TW"/>
        </w:rPr>
        <w:t>、</w:t>
      </w:r>
      <w:r>
        <w:rPr>
          <w:rFonts w:hint="eastAsia"/>
        </w:rPr>
        <w:t>指定行数导出</w:t>
      </w:r>
      <w:bookmarkEnd w:id="66"/>
      <w:bookmarkEnd w:id="67"/>
    </w:p>
    <w:p>
      <w:r>
        <w:rPr>
          <w:rFonts w:hint="eastAsia"/>
        </w:rPr>
        <w:t>点击指定行数导出，弹出选择框，输入想要导出的行数（行数需要在40-150行内）</w:t>
      </w:r>
    </w:p>
    <w:p>
      <w:r>
        <w:drawing>
          <wp:inline distT="0" distB="0" distL="114300" distR="114300">
            <wp:extent cx="5538470" cy="2971165"/>
            <wp:effectExtent l="0" t="0" r="5080" b="635"/>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37"/>
                    <a:srcRect l="10397" t="3974"/>
                    <a:stretch>
                      <a:fillRect/>
                    </a:stretch>
                  </pic:blipFill>
                  <pic:spPr>
                    <a:xfrm>
                      <a:off x="0" y="0"/>
                      <a:ext cx="5538470" cy="2971410"/>
                    </a:xfrm>
                    <a:prstGeom prst="rect">
                      <a:avLst/>
                    </a:prstGeom>
                    <a:noFill/>
                    <a:ln>
                      <a:noFill/>
                    </a:ln>
                  </pic:spPr>
                </pic:pic>
              </a:graphicData>
            </a:graphic>
          </wp:inline>
        </w:drawing>
      </w:r>
    </w:p>
    <w:p>
      <w:r>
        <w:rPr>
          <w:rFonts w:hint="eastAsia"/>
        </w:rPr>
        <w:t>点击确定，数据导出成功（行数限制原油小计行数）</w:t>
      </w:r>
    </w:p>
    <w:p>
      <w:pPr>
        <w:pStyle w:val="13"/>
        <w:spacing w:line="360" w:lineRule="auto"/>
      </w:pPr>
      <w:r>
        <w:drawing>
          <wp:inline distT="0" distB="0" distL="114300" distR="114300">
            <wp:extent cx="6174740" cy="2955290"/>
            <wp:effectExtent l="0" t="0" r="6985" b="6985"/>
            <wp:docPr id="1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8"/>
                    <pic:cNvPicPr>
                      <a:picLocks noChangeAspect="1"/>
                    </pic:cNvPicPr>
                  </pic:nvPicPr>
                  <pic:blipFill>
                    <a:blip r:embed="rId38"/>
                    <a:stretch>
                      <a:fillRect/>
                    </a:stretch>
                  </pic:blipFill>
                  <pic:spPr>
                    <a:xfrm>
                      <a:off x="0" y="0"/>
                      <a:ext cx="6174740" cy="2955290"/>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68" w:name="_Toc25599"/>
      <w:bookmarkStart w:id="69" w:name="_Toc27963"/>
      <w:r>
        <w:rPr>
          <w:rFonts w:hint="eastAsia"/>
        </w:rPr>
        <w:t>4</w:t>
      </w:r>
      <w:r>
        <w:t>.1</w:t>
      </w:r>
      <w:r>
        <w:rPr>
          <w:rFonts w:hint="eastAsia"/>
        </w:rPr>
        <w:t>.</w:t>
      </w:r>
      <w:r>
        <w:t>6</w:t>
      </w:r>
      <w:r>
        <w:rPr>
          <w:rFonts w:hint="eastAsia"/>
        </w:rPr>
        <w:t>.2</w:t>
      </w:r>
      <w:r>
        <w:rPr>
          <w:rFonts w:hint="eastAsia"/>
          <w:lang w:val="zh-TW" w:eastAsia="zh-TW"/>
        </w:rPr>
        <w:t>、</w:t>
      </w:r>
      <w:r>
        <w:rPr>
          <w:rFonts w:hint="eastAsia"/>
        </w:rPr>
        <w:t>直接导出</w:t>
      </w:r>
      <w:bookmarkEnd w:id="68"/>
      <w:bookmarkEnd w:id="69"/>
    </w:p>
    <w:p>
      <w:r>
        <w:rPr>
          <w:rFonts w:hint="eastAsia"/>
        </w:rPr>
        <w:t>点击直接导出，模型数据导出成功</w:t>
      </w:r>
    </w:p>
    <w:p>
      <w:pPr>
        <w:pStyle w:val="13"/>
        <w:spacing w:line="360" w:lineRule="auto"/>
      </w:pPr>
      <w:r>
        <w:drawing>
          <wp:inline distT="0" distB="0" distL="114300" distR="114300">
            <wp:extent cx="5537835" cy="3094355"/>
            <wp:effectExtent l="0" t="0" r="5715" b="1270"/>
            <wp:docPr id="1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9"/>
                    <pic:cNvPicPr>
                      <a:picLocks noChangeAspect="1"/>
                    </pic:cNvPicPr>
                  </pic:nvPicPr>
                  <pic:blipFill>
                    <a:blip r:embed="rId39"/>
                    <a:srcRect l="10407"/>
                    <a:stretch>
                      <a:fillRect/>
                    </a:stretch>
                  </pic:blipFill>
                  <pic:spPr>
                    <a:xfrm>
                      <a:off x="0" y="0"/>
                      <a:ext cx="5537835" cy="3094355"/>
                    </a:xfrm>
                    <a:prstGeom prst="rect">
                      <a:avLst/>
                    </a:prstGeom>
                    <a:noFill/>
                    <a:ln>
                      <a:noFill/>
                    </a:ln>
                  </pic:spPr>
                </pic:pic>
              </a:graphicData>
            </a:graphic>
          </wp:inline>
        </w:drawing>
      </w:r>
    </w:p>
    <w:p>
      <w:pPr>
        <w:pStyle w:val="4"/>
        <w:spacing w:line="360" w:lineRule="auto"/>
        <w:ind w:left="240"/>
      </w:pPr>
      <w:r>
        <w:rPr>
          <w:rFonts w:eastAsia="PMingLiU"/>
          <w:lang w:val="zh-TW" w:eastAsia="zh-TW"/>
        </w:rPr>
        <w:tab/>
      </w:r>
      <w:bookmarkStart w:id="70" w:name="_Toc17538"/>
      <w:r>
        <w:rPr>
          <w:rFonts w:hint="eastAsia"/>
        </w:rPr>
        <w:t>4</w:t>
      </w:r>
      <w:r>
        <w:t>.1</w:t>
      </w:r>
      <w:r>
        <w:rPr>
          <w:rFonts w:hint="eastAsia"/>
        </w:rPr>
        <w:t>.7</w:t>
      </w:r>
      <w:r>
        <w:rPr>
          <w:rFonts w:hint="eastAsia"/>
          <w:lang w:val="zh-TW" w:eastAsia="zh-TW"/>
        </w:rPr>
        <w:t>、</w:t>
      </w:r>
      <w:r>
        <w:rPr>
          <w:rFonts w:hint="eastAsia"/>
        </w:rPr>
        <w:t>模型数据右侧删除</w:t>
      </w:r>
      <w:bookmarkEnd w:id="70"/>
    </w:p>
    <w:p>
      <w:r>
        <w:rPr>
          <w:rFonts w:hint="eastAsia" w:asciiTheme="minorEastAsia" w:hAnsiTheme="minorEastAsia" w:eastAsiaTheme="minorEastAsia" w:cstheme="minorEastAsia"/>
        </w:rPr>
        <w:t>点击模型数据右侧删除按钮，弹出系统提示‘是否确认删除’</w:t>
      </w:r>
    </w:p>
    <w:p>
      <w:r>
        <w:drawing>
          <wp:inline distT="0" distB="0" distL="114300" distR="114300">
            <wp:extent cx="5553710" cy="2955925"/>
            <wp:effectExtent l="0" t="0" r="8890" b="0"/>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40"/>
                    <a:srcRect l="10150" t="4470"/>
                    <a:stretch>
                      <a:fillRect/>
                    </a:stretch>
                  </pic:blipFill>
                  <pic:spPr>
                    <a:xfrm>
                      <a:off x="0" y="0"/>
                      <a:ext cx="5553710" cy="2956042"/>
                    </a:xfrm>
                    <a:prstGeom prst="rect">
                      <a:avLst/>
                    </a:prstGeom>
                    <a:noFill/>
                    <a:ln>
                      <a:noFill/>
                    </a:ln>
                  </pic:spPr>
                </pic:pic>
              </a:graphicData>
            </a:graphic>
          </wp:inline>
        </w:drawing>
      </w:r>
    </w:p>
    <w:p>
      <w:r>
        <w:rPr>
          <w:rFonts w:hint="eastAsia"/>
        </w:rPr>
        <w:t>点击确定，数据删除成功</w:t>
      </w:r>
    </w:p>
    <w:sectPr>
      <w:headerReference r:id="rId5" w:type="default"/>
      <w:footerReference r:id="rId6" w:type="default"/>
      <w:pgSz w:w="11906" w:h="16838"/>
      <w:pgMar w:top="1440" w:right="1080" w:bottom="1440" w:left="1080"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5"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wps:txbx>
                    <wps:bodyPr vert="horz" wrap="none" lIns="0" tIns="0" rIns="0" bIns="0" anchor="t">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OqXm5zwAAAAUBAAAPAAAAAAAAAAEAIAAAACIA&#10;AABkcnMvZG93bnJldi54bWxQSwECFAAUAAAACACHTuJARyEcgNkBAACvAwAADgAAAAAAAAABACAA&#10;AAAeAQAAZHJzL2Uyb0RvYy54bWxQSwUGAAAAAAYABgBZAQAAaQUAAAAA&#10;">
              <v:fill on="f" focussize="0,0"/>
              <v:stroke on="f"/>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0</w:t>
                    </w:r>
                    <w:r>
                      <w:rPr>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720"/>
      <w:jc w:val="both"/>
    </w:pPr>
    <w:r>
      <w:rPr>
        <w:rFonts w:hint="eastAsia"/>
      </w:rPr>
      <w:t>石化行业碳排放模型图形化设计系统V1.0</w:t>
    </w:r>
    <w:sdt>
      <w:sdtPr>
        <w:id w:val="589202063"/>
      </w:sdtPr>
      <w:sdtContent>
        <w:r>
          <w:rPr>
            <w:rFonts w:hint="eastAsia"/>
          </w:rPr>
          <w:t xml:space="preserve"> </w:t>
        </w:r>
        <w:r>
          <w:t xml:space="preserve">                                                            </w:t>
        </w:r>
        <w:r>
          <w:fldChar w:fldCharType="begin"/>
        </w:r>
        <w:r>
          <w:instrText xml:space="preserve">PAGE   \* MERGEFORMAT</w:instrText>
        </w:r>
        <w:r>
          <w:fldChar w:fldCharType="separate"/>
        </w:r>
        <w:r>
          <w:rPr>
            <w:lang w:val="zh-CN"/>
          </w:rPr>
          <w:t>2</w:t>
        </w:r>
        <w: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A4DB34"/>
    <w:multiLevelType w:val="singleLevel"/>
    <w:tmpl w:val="1DA4DB34"/>
    <w:lvl w:ilvl="0" w:tentative="0">
      <w:start w:val="1"/>
      <w:numFmt w:val="decimal"/>
      <w:suff w:val="nothing"/>
      <w:lvlText w:val="（%1）"/>
      <w:lvlJc w:val="left"/>
    </w:lvl>
  </w:abstractNum>
  <w:abstractNum w:abstractNumId="1">
    <w:nsid w:val="3A908630"/>
    <w:multiLevelType w:val="multilevel"/>
    <w:tmpl w:val="3A908630"/>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I4YmIzOTgyMTFlZGUzODU1ZTQzODkzNDZkNTdkMWYifQ=="/>
  </w:docVars>
  <w:rsids>
    <w:rsidRoot w:val="20B53E3B"/>
    <w:rsid w:val="0004289E"/>
    <w:rsid w:val="000E2C81"/>
    <w:rsid w:val="001D308F"/>
    <w:rsid w:val="001D5305"/>
    <w:rsid w:val="00351659"/>
    <w:rsid w:val="00380AC6"/>
    <w:rsid w:val="004258ED"/>
    <w:rsid w:val="004671B5"/>
    <w:rsid w:val="00545598"/>
    <w:rsid w:val="00571CF4"/>
    <w:rsid w:val="00575ECD"/>
    <w:rsid w:val="008202D9"/>
    <w:rsid w:val="008B6E2E"/>
    <w:rsid w:val="00984339"/>
    <w:rsid w:val="00A013A7"/>
    <w:rsid w:val="00A70334"/>
    <w:rsid w:val="00B47972"/>
    <w:rsid w:val="00CD6FD8"/>
    <w:rsid w:val="00D34EF0"/>
    <w:rsid w:val="00E7530D"/>
    <w:rsid w:val="00F51A18"/>
    <w:rsid w:val="00F77C1E"/>
    <w:rsid w:val="025C1016"/>
    <w:rsid w:val="0659481B"/>
    <w:rsid w:val="07CE73C5"/>
    <w:rsid w:val="09EC2307"/>
    <w:rsid w:val="0B371F5F"/>
    <w:rsid w:val="0BDC3CFB"/>
    <w:rsid w:val="0CA27F6D"/>
    <w:rsid w:val="0F554CE2"/>
    <w:rsid w:val="20B53E3B"/>
    <w:rsid w:val="27402404"/>
    <w:rsid w:val="28DD25DF"/>
    <w:rsid w:val="293A304C"/>
    <w:rsid w:val="2E934E6A"/>
    <w:rsid w:val="310D15A9"/>
    <w:rsid w:val="37CE7340"/>
    <w:rsid w:val="3D9C47CA"/>
    <w:rsid w:val="3E4021C8"/>
    <w:rsid w:val="3EE54930"/>
    <w:rsid w:val="46382457"/>
    <w:rsid w:val="47907A14"/>
    <w:rsid w:val="4E5C3914"/>
    <w:rsid w:val="564A57C6"/>
    <w:rsid w:val="592F7A5F"/>
    <w:rsid w:val="5A3320A5"/>
    <w:rsid w:val="5AB63273"/>
    <w:rsid w:val="5AD8799A"/>
    <w:rsid w:val="5DF26102"/>
    <w:rsid w:val="6441182E"/>
    <w:rsid w:val="64690D3F"/>
    <w:rsid w:val="6A967204"/>
    <w:rsid w:val="6CF00467"/>
    <w:rsid w:val="75BF1190"/>
    <w:rsid w:val="7BE26177"/>
    <w:rsid w:val="7CD87164"/>
    <w:rsid w:val="7F4D12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pPr>
    <w:rPr>
      <w:rFonts w:ascii="Calibri" w:hAnsi="Calibri" w:eastAsia="宋体" w:cs="Calibri"/>
      <w:kern w:val="2"/>
      <w:sz w:val="24"/>
      <w:szCs w:val="21"/>
      <w:lang w:val="en-US" w:eastAsia="zh-CN" w:bidi="ar-SA"/>
    </w:rPr>
  </w:style>
  <w:style w:type="paragraph" w:styleId="2">
    <w:name w:val="heading 1"/>
    <w:basedOn w:val="1"/>
    <w:next w:val="1"/>
    <w:qFormat/>
    <w:uiPriority w:val="0"/>
    <w:pPr>
      <w:keepNext/>
      <w:keepLines/>
      <w:spacing w:line="240" w:lineRule="atLeast"/>
      <w:outlineLvl w:val="0"/>
    </w:pPr>
    <w:rPr>
      <w:b/>
      <w:bCs/>
      <w:kern w:val="44"/>
      <w:sz w:val="30"/>
      <w:szCs w:val="44"/>
    </w:rPr>
  </w:style>
  <w:style w:type="paragraph" w:styleId="3">
    <w:name w:val="heading 2"/>
    <w:basedOn w:val="1"/>
    <w:next w:val="1"/>
    <w:unhideWhenUsed/>
    <w:qFormat/>
    <w:uiPriority w:val="0"/>
    <w:pPr>
      <w:keepNext/>
      <w:keepLines/>
      <w:spacing w:line="240" w:lineRule="atLeast"/>
      <w:ind w:left="105" w:leftChars="50"/>
      <w:outlineLvl w:val="1"/>
    </w:pPr>
    <w:rPr>
      <w:rFonts w:ascii="Cambria" w:hAnsi="Cambria" w:cs="Times New Roman"/>
      <w:b/>
      <w:bCs/>
      <w:sz w:val="28"/>
      <w:szCs w:val="32"/>
    </w:rPr>
  </w:style>
  <w:style w:type="paragraph" w:styleId="4">
    <w:name w:val="heading 3"/>
    <w:basedOn w:val="1"/>
    <w:next w:val="1"/>
    <w:unhideWhenUsed/>
    <w:qFormat/>
    <w:uiPriority w:val="0"/>
    <w:pPr>
      <w:keepNext/>
      <w:keepLines/>
      <w:spacing w:line="240" w:lineRule="atLeast"/>
      <w:ind w:left="210" w:leftChars="100"/>
      <w:outlineLvl w:val="2"/>
    </w:pPr>
    <w:rPr>
      <w:b/>
      <w:sz w:val="28"/>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qFormat/>
    <w:uiPriority w:val="39"/>
    <w:pPr>
      <w:ind w:left="840" w:leftChars="400"/>
    </w:pPr>
  </w:style>
  <w:style w:type="paragraph" w:styleId="6">
    <w:name w:val="footer"/>
    <w:basedOn w:val="1"/>
    <w:unhideWhenUsed/>
    <w:qFormat/>
    <w:uiPriority w:val="0"/>
    <w:pPr>
      <w:tabs>
        <w:tab w:val="center" w:pos="4153"/>
        <w:tab w:val="right" w:pos="8306"/>
      </w:tabs>
      <w:snapToGrid w:val="0"/>
    </w:pPr>
    <w:rPr>
      <w:sz w:val="18"/>
      <w:szCs w:val="18"/>
    </w:rPr>
  </w:style>
  <w:style w:type="paragraph" w:styleId="7">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39"/>
  </w:style>
  <w:style w:type="paragraph" w:styleId="9">
    <w:name w:val="toc 2"/>
    <w:basedOn w:val="1"/>
    <w:next w:val="1"/>
    <w:qFormat/>
    <w:uiPriority w:val="39"/>
    <w:pPr>
      <w:ind w:left="420" w:leftChars="200"/>
    </w:p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paragraph" w:customStyle="1" w:styleId="13">
    <w:name w:val="正文 A"/>
    <w:qFormat/>
    <w:uiPriority w:val="0"/>
    <w:pPr>
      <w:widowControl w:val="0"/>
      <w:jc w:val="both"/>
    </w:pPr>
    <w:rPr>
      <w:rFonts w:ascii="Calibri" w:hAnsi="Calibri" w:eastAsia="Calibri" w:cs="Calibri"/>
      <w:color w:val="000000"/>
      <w:kern w:val="2"/>
      <w:sz w:val="21"/>
      <w:szCs w:val="21"/>
      <w:u w:color="000000"/>
      <w:lang w:val="en-US" w:eastAsia="zh-CN" w:bidi="ar-SA"/>
    </w:rPr>
  </w:style>
  <w:style w:type="paragraph" w:customStyle="1" w:styleId="14">
    <w:name w:val="WPSOffice手动目录 1"/>
    <w:qFormat/>
    <w:uiPriority w:val="0"/>
    <w:rPr>
      <w:rFonts w:asciiTheme="minorHAnsi" w:hAnsiTheme="minorHAnsi" w:eastAsiaTheme="minorEastAsia" w:cstheme="minorBidi"/>
      <w:lang w:val="en-US" w:eastAsia="zh-CN" w:bidi="ar-SA"/>
    </w:rPr>
  </w:style>
  <w:style w:type="paragraph" w:customStyle="1" w:styleId="15">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16">
    <w:name w:val="WPSOffice手动目录 3"/>
    <w:qFormat/>
    <w:uiPriority w:val="0"/>
    <w:pPr>
      <w:ind w:left="400" w:leftChars="400"/>
    </w:pPr>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2880</Words>
  <Characters>3241</Characters>
  <Lines>35</Lines>
  <Paragraphs>10</Paragraphs>
  <TotalTime>31</TotalTime>
  <ScaleCrop>false</ScaleCrop>
  <LinksUpToDate>false</LinksUpToDate>
  <CharactersWithSpaces>3353</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2022-09-14T09:06:00Z</dcterms:created>
  <dc:creator>老婆大人</dc:creator>
  <cp:lastModifiedBy>HC</cp:lastModifiedBy>
  <dcterms:modified xsi:type="dcterms:W3CDTF">2022-10-10T09:16:17Z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E0F27726B121431CA3031C29714AB3E5</vt:lpwstr>
  </property>
</Properties>
</file>